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51" w:rsidRDefault="00692851" w:rsidP="00976180">
      <w:pPr>
        <w:pStyle w:val="1"/>
        <w:jc w:val="center"/>
        <w:rPr>
          <w:rFonts w:eastAsiaTheme="minorHAnsi"/>
          <w:color w:val="auto"/>
          <w:lang w:eastAsia="en-US"/>
        </w:rPr>
      </w:pPr>
      <w:r>
        <w:rPr>
          <w:rFonts w:eastAsiaTheme="minorHAnsi"/>
          <w:noProof/>
          <w:color w:val="auto"/>
        </w:rPr>
        <w:drawing>
          <wp:inline distT="0" distB="0" distL="0" distR="0">
            <wp:extent cx="6292850" cy="8649780"/>
            <wp:effectExtent l="19050" t="0" r="0" b="0"/>
            <wp:docPr id="1" name="Рисунок 1" descr="C:\Users\Зам по УВР\Desktop\Точка роста\Новая папка\Новая папка\хочу зн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по УВР\Desktop\Точка роста\Новая папка\Новая папка\хочу зн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6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851" w:rsidRDefault="00692851" w:rsidP="00976180">
      <w:pPr>
        <w:pStyle w:val="1"/>
        <w:jc w:val="center"/>
        <w:rPr>
          <w:rFonts w:eastAsiaTheme="minorHAnsi"/>
          <w:color w:val="auto"/>
          <w:lang w:eastAsia="en-US"/>
        </w:rPr>
      </w:pPr>
    </w:p>
    <w:p w:rsidR="006A7AEE" w:rsidRPr="00976180" w:rsidRDefault="00976180" w:rsidP="00976180">
      <w:pPr>
        <w:pStyle w:val="1"/>
        <w:jc w:val="center"/>
        <w:rPr>
          <w:rFonts w:eastAsiaTheme="minorHAnsi"/>
          <w:color w:val="auto"/>
          <w:lang w:eastAsia="en-US"/>
        </w:rPr>
      </w:pPr>
      <w:r w:rsidRPr="00976180">
        <w:rPr>
          <w:rFonts w:eastAsiaTheme="minorHAnsi"/>
          <w:color w:val="auto"/>
          <w:lang w:eastAsia="en-US"/>
        </w:rPr>
        <w:lastRenderedPageBreak/>
        <w:t>Пояснительная записка</w:t>
      </w:r>
    </w:p>
    <w:p w:rsidR="00976180" w:rsidRPr="00976180" w:rsidRDefault="00976180" w:rsidP="00976180">
      <w:pPr>
        <w:rPr>
          <w:rFonts w:eastAsiaTheme="minorHAnsi"/>
          <w:lang w:eastAsia="en-US"/>
        </w:rPr>
      </w:pPr>
    </w:p>
    <w:p w:rsidR="006A7AEE" w:rsidRPr="006A7AEE" w:rsidRDefault="00C1557A" w:rsidP="006A7AE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Авторская р</w:t>
      </w:r>
      <w:r w:rsidR="006A7AEE" w:rsidRPr="006A7AEE">
        <w:rPr>
          <w:rFonts w:eastAsiaTheme="minorHAnsi"/>
          <w:szCs w:val="22"/>
          <w:lang w:eastAsia="en-US"/>
        </w:rPr>
        <w:t>абочая  программа  внеурочной деятельности курса  «</w:t>
      </w:r>
      <w:r w:rsidR="006A7AEE">
        <w:rPr>
          <w:rFonts w:eastAsiaTheme="minorHAnsi"/>
          <w:szCs w:val="22"/>
          <w:lang w:eastAsia="en-US"/>
        </w:rPr>
        <w:t>Хочу всё знать</w:t>
      </w:r>
      <w:r w:rsidR="006A7AEE" w:rsidRPr="006A7AEE">
        <w:rPr>
          <w:rFonts w:eastAsiaTheme="minorHAnsi"/>
          <w:szCs w:val="22"/>
          <w:lang w:eastAsia="en-US"/>
        </w:rPr>
        <w:t xml:space="preserve">»    разработана в соответствии: </w:t>
      </w:r>
    </w:p>
    <w:p w:rsidR="006A7AEE" w:rsidRPr="006A7AEE" w:rsidRDefault="006A7AEE" w:rsidP="006A7AEE">
      <w:pPr>
        <w:pStyle w:val="a4"/>
        <w:numPr>
          <w:ilvl w:val="0"/>
          <w:numId w:val="19"/>
        </w:numPr>
        <w:spacing w:after="200" w:line="276" w:lineRule="auto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Закон РФ «Об образовании»; </w:t>
      </w:r>
    </w:p>
    <w:p w:rsidR="006A7AEE" w:rsidRDefault="006A7AEE" w:rsidP="006A7AEE">
      <w:pPr>
        <w:pStyle w:val="a4"/>
        <w:numPr>
          <w:ilvl w:val="0"/>
          <w:numId w:val="19"/>
        </w:numPr>
        <w:spacing w:after="200" w:line="276" w:lineRule="auto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Устав школы; </w:t>
      </w:r>
    </w:p>
    <w:p w:rsidR="006A7AEE" w:rsidRDefault="006A7AEE" w:rsidP="006A7AEE">
      <w:pPr>
        <w:pStyle w:val="a4"/>
        <w:numPr>
          <w:ilvl w:val="0"/>
          <w:numId w:val="19"/>
        </w:numPr>
        <w:spacing w:after="200" w:line="276" w:lineRule="auto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с требованиями федерального государственного образовательного стандарта начального общего образования </w:t>
      </w:r>
    </w:p>
    <w:p w:rsidR="006A7AEE" w:rsidRDefault="006A7AEE" w:rsidP="006A7AEE">
      <w:pPr>
        <w:pStyle w:val="a4"/>
        <w:numPr>
          <w:ilvl w:val="0"/>
          <w:numId w:val="19"/>
        </w:numPr>
        <w:spacing w:after="200" w:line="276" w:lineRule="auto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>с рекомендациями Примерных программ внеурочной деятельности. Начальное и основное образование./ под ред. В. А. Горского. – 2-е изд. – М. Просвещение, 20</w:t>
      </w:r>
      <w:r w:rsidR="00692851">
        <w:rPr>
          <w:rFonts w:eastAsiaTheme="minorHAnsi"/>
          <w:szCs w:val="22"/>
          <w:lang w:eastAsia="en-US"/>
        </w:rPr>
        <w:t>2</w:t>
      </w:r>
      <w:r w:rsidRPr="006A7AEE">
        <w:rPr>
          <w:rFonts w:eastAsiaTheme="minorHAnsi"/>
          <w:szCs w:val="22"/>
          <w:lang w:eastAsia="en-US"/>
        </w:rPr>
        <w:t xml:space="preserve">1. </w:t>
      </w:r>
    </w:p>
    <w:p w:rsidR="006A7AEE" w:rsidRPr="00976180" w:rsidRDefault="006A7AEE" w:rsidP="00976180">
      <w:pPr>
        <w:pStyle w:val="a4"/>
        <w:numPr>
          <w:ilvl w:val="0"/>
          <w:numId w:val="19"/>
        </w:numPr>
        <w:spacing w:after="200" w:line="276" w:lineRule="auto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>с особенностями образовательного учреждения, образовательных потребностей и запросов обучающихся, воспитанников.</w:t>
      </w:r>
    </w:p>
    <w:p w:rsidR="006A7AEE" w:rsidRPr="00976180" w:rsidRDefault="00976180" w:rsidP="00976180">
      <w:pPr>
        <w:pStyle w:val="1"/>
        <w:jc w:val="center"/>
        <w:rPr>
          <w:rFonts w:eastAsiaTheme="minorHAnsi"/>
          <w:color w:val="auto"/>
          <w:lang w:eastAsia="en-US"/>
        </w:rPr>
      </w:pPr>
      <w:r w:rsidRPr="00976180">
        <w:rPr>
          <w:rFonts w:eastAsiaTheme="minorHAnsi"/>
          <w:color w:val="auto"/>
          <w:lang w:eastAsia="en-US"/>
        </w:rPr>
        <w:t>1.1. Общая характеристика курса</w:t>
      </w:r>
    </w:p>
    <w:p w:rsidR="006A7AEE" w:rsidRPr="006A7AEE" w:rsidRDefault="006A7AEE" w:rsidP="006A7AEE">
      <w:pPr>
        <w:spacing w:line="276" w:lineRule="auto"/>
        <w:rPr>
          <w:rFonts w:eastAsiaTheme="minorHAnsi"/>
          <w:szCs w:val="22"/>
          <w:lang w:eastAsia="en-US"/>
        </w:rPr>
      </w:pPr>
    </w:p>
    <w:p w:rsidR="006A7AEE" w:rsidRPr="006A7AEE" w:rsidRDefault="006A7AEE" w:rsidP="003C59F8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Практика  использования  методов  исследовательского  обучения  в  основном  учебном </w:t>
      </w:r>
    </w:p>
    <w:p w:rsidR="006A7AEE" w:rsidRPr="006A7AEE" w:rsidRDefault="006A7AEE" w:rsidP="003C59F8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процессе современной российской школы находит все большее применение. Учителя все чаще </w:t>
      </w:r>
    </w:p>
    <w:p w:rsidR="006A7AEE" w:rsidRPr="006A7AEE" w:rsidRDefault="006A7AEE" w:rsidP="003C59F8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стремятся  предлагать  задания,  включающие  детей  в  самостоятельный  творческий, </w:t>
      </w:r>
    </w:p>
    <w:p w:rsidR="006A7AEE" w:rsidRPr="006A7AEE" w:rsidRDefault="006A7AEE" w:rsidP="003C59F8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исследовательский поиск. </w:t>
      </w:r>
    </w:p>
    <w:p w:rsidR="006A7AEE" w:rsidRPr="006A7AEE" w:rsidRDefault="006A7AEE" w:rsidP="003C59F8">
      <w:pPr>
        <w:spacing w:line="360" w:lineRule="auto"/>
        <w:jc w:val="both"/>
        <w:rPr>
          <w:rFonts w:eastAsiaTheme="minorHAnsi"/>
          <w:szCs w:val="22"/>
          <w:lang w:eastAsia="en-US"/>
        </w:rPr>
      </w:pP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b/>
          <w:i/>
          <w:szCs w:val="22"/>
          <w:lang w:eastAsia="en-US"/>
        </w:rPr>
        <w:t>Цель  курса</w:t>
      </w:r>
      <w:r w:rsidRPr="006A7AEE">
        <w:rPr>
          <w:rFonts w:eastAsiaTheme="minorHAnsi"/>
          <w:szCs w:val="22"/>
          <w:lang w:eastAsia="en-US"/>
        </w:rPr>
        <w:t xml:space="preserve">  –  трансформация  процесса  развития  интеллектуально-творческого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потенциала личности ребенка путем совершенствования его исследовательских способностей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в процесс саморазвития.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b/>
          <w:i/>
          <w:szCs w:val="22"/>
          <w:lang w:eastAsia="en-US"/>
        </w:rPr>
      </w:pPr>
      <w:r w:rsidRPr="006A7AEE">
        <w:rPr>
          <w:rFonts w:eastAsiaTheme="minorHAnsi"/>
          <w:b/>
          <w:i/>
          <w:szCs w:val="22"/>
          <w:lang w:eastAsia="en-US"/>
        </w:rPr>
        <w:t xml:space="preserve">Задачи курса: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•  развивать познавательные потребности младших школьников;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•  обучать  детей  младшего  школьного  возраста  специальным  знаниям,  необходимым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для проведения самостоятельных исследований;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•  формировать и развивать у детей умения и навыки исследовательского поиска;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•  формировать представления об исследовательском обучении как ведущем способе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учебной деятельности.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b/>
          <w:i/>
          <w:szCs w:val="22"/>
          <w:lang w:eastAsia="en-US"/>
        </w:rPr>
      </w:pPr>
      <w:r>
        <w:rPr>
          <w:rFonts w:eastAsiaTheme="minorHAnsi"/>
          <w:b/>
          <w:i/>
          <w:szCs w:val="22"/>
          <w:lang w:eastAsia="en-US"/>
        </w:rPr>
        <w:t>Основные разделы программы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Изучение  практики  применения  в  образовательных  целях  методов  самостоятельного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исследовательского поиска убеждает в том, что современный подход к решению этой задачи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>страдает  некоторой  односторонностью.  Так,  современные  технологии  исследовательского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>обучения учащихся предполагают в основном лишь различные варианты включения ребенка в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собственную исследовательскую практику. Большинство педагогов начальной, средней школ и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тем  более  высших  учебных  заведений  убеждены,  что  стоит  только  загрузить  учащегося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задачей  проведения  собственного  исследования  или  выполнения  творческого  проекта,  как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lastRenderedPageBreak/>
        <w:t xml:space="preserve">работа пойдет полным ходом.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Считается,  что,  получив  возможность  проводить  собственные  учебные  исследования,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>ребенок  сам  научится  это  делать.  Однако  ни  младший  школьник,  ни  учащийся  неполной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средней школы, ни старшеклассник никакого исследования провести не смогут, если их этому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специально  не  учить.  Можно,  конечно,  попытаться  обучать  этому  в  ходе  самого  процесса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исследовательского поиска, но значительно эффективнее в этом плане специальный тренинг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по развитию исследовательских способностей учащихся.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Кроме того, любая учебная деятельность, и учебно-исследовательская здесь не может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быть исключением, требует особой системы поддержки и контроля качества. Она предполагает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разработку содержания, форм организации и методов оценки результатов.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Предполагаемая  программа  учебно-исследовательской  деятельности  учащихся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включает три относительно самостоятельные подпрограммы: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- тренинг исследовательских способностей;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- самостоятельная исследовательская практика;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- мониторинг исследовательской деятельности.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i/>
          <w:szCs w:val="22"/>
          <w:u w:val="single"/>
          <w:lang w:eastAsia="en-US"/>
        </w:rPr>
      </w:pPr>
      <w:r w:rsidRPr="006A7AEE">
        <w:rPr>
          <w:rFonts w:eastAsiaTheme="minorHAnsi"/>
          <w:i/>
          <w:szCs w:val="22"/>
          <w:u w:val="single"/>
          <w:lang w:eastAsia="en-US"/>
        </w:rPr>
        <w:t xml:space="preserve">Тренинг исследовательских способностей.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В  ходе  данного  тренинга  учащиеся  должны  овладеть  специальными  знаниями,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умениями и навыками исследовательского поиска, а именно: </w:t>
      </w:r>
    </w:p>
    <w:p w:rsidR="006A7AEE" w:rsidRPr="006A7AEE" w:rsidRDefault="006A7AEE" w:rsidP="00976180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видеть проблемы; </w:t>
      </w:r>
    </w:p>
    <w:p w:rsidR="006A7AEE" w:rsidRPr="006A7AEE" w:rsidRDefault="006A7AEE" w:rsidP="00976180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ставить вопросы; </w:t>
      </w:r>
    </w:p>
    <w:p w:rsidR="006A7AEE" w:rsidRPr="006A7AEE" w:rsidRDefault="006A7AEE" w:rsidP="00976180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выдвигать гипотезы; </w:t>
      </w:r>
    </w:p>
    <w:p w:rsidR="006A7AEE" w:rsidRPr="006A7AEE" w:rsidRDefault="006A7AEE" w:rsidP="00976180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давать определение понятиям; </w:t>
      </w:r>
    </w:p>
    <w:p w:rsidR="006A7AEE" w:rsidRPr="006A7AEE" w:rsidRDefault="006A7AEE" w:rsidP="00976180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классифицировать; </w:t>
      </w:r>
    </w:p>
    <w:p w:rsidR="006A7AEE" w:rsidRPr="006A7AEE" w:rsidRDefault="006A7AEE" w:rsidP="00976180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наблюдать; </w:t>
      </w:r>
    </w:p>
    <w:p w:rsidR="006A7AEE" w:rsidRPr="006A7AEE" w:rsidRDefault="006A7AEE" w:rsidP="00976180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проводить эксперименты; </w:t>
      </w:r>
    </w:p>
    <w:p w:rsidR="006A7AEE" w:rsidRPr="006A7AEE" w:rsidRDefault="006A7AEE" w:rsidP="00976180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делать умозаключения и выводы; </w:t>
      </w:r>
    </w:p>
    <w:p w:rsidR="006A7AEE" w:rsidRPr="006A7AEE" w:rsidRDefault="006A7AEE" w:rsidP="00976180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структурировать материал; </w:t>
      </w:r>
    </w:p>
    <w:p w:rsidR="006A7AEE" w:rsidRPr="006A7AEE" w:rsidRDefault="006A7AEE" w:rsidP="00976180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готовить тексты собственных докладов; </w:t>
      </w:r>
    </w:p>
    <w:p w:rsidR="006A7AEE" w:rsidRPr="006A7AEE" w:rsidRDefault="006A7AEE" w:rsidP="00976180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объяснять, доказывать и защищать свои идеи.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u w:val="single"/>
          <w:lang w:eastAsia="en-US"/>
        </w:rPr>
      </w:pPr>
      <w:r w:rsidRPr="006A7AEE">
        <w:rPr>
          <w:rFonts w:eastAsiaTheme="minorHAnsi"/>
          <w:i/>
          <w:szCs w:val="22"/>
          <w:u w:val="single"/>
          <w:lang w:eastAsia="en-US"/>
        </w:rPr>
        <w:t>Самостоятельная исследовательская практика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Основное содержание работы - проведение учащимися самостоятельных исследований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и  выполнение  творческих  проектов.  Эта  подпрограмма  выступает  в  качестве  основной,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центральной.  Занятия  в  рамках  этой  подпрограммы  выстроены  так,  что  степень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самостоятельности ребенка в процессе исследовательского поиска постепенно возрастает.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b/>
          <w:i/>
          <w:szCs w:val="22"/>
          <w:lang w:eastAsia="en-US"/>
        </w:rPr>
      </w:pP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i/>
          <w:szCs w:val="22"/>
          <w:u w:val="single"/>
          <w:lang w:eastAsia="en-US"/>
        </w:rPr>
      </w:pPr>
      <w:r w:rsidRPr="006A7AEE">
        <w:rPr>
          <w:rFonts w:eastAsiaTheme="minorHAnsi"/>
          <w:i/>
          <w:szCs w:val="22"/>
          <w:u w:val="single"/>
          <w:lang w:eastAsia="en-US"/>
        </w:rPr>
        <w:t>Мониторинг</w:t>
      </w:r>
      <w:r>
        <w:rPr>
          <w:rFonts w:eastAsiaTheme="minorHAnsi"/>
          <w:i/>
          <w:szCs w:val="22"/>
          <w:u w:val="single"/>
          <w:lang w:eastAsia="en-US"/>
        </w:rPr>
        <w:t xml:space="preserve"> исследовательской деятельности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Эта  часть  программы  меньше  других  по  объему,  но  она  так  же  важна,  как  и  две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предыдущие.  Мониторинг  включает  мероприятия,  необходимые  для  управления  процессом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решения  задач  исследовательского  обучения  (мини-курсы,  конференции,  защиты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исследовательских работ и творческих проектов и др.). Ребенок должен знать, что результаты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его  работы  интересны  другим  и  он  обязательно  будет  услышан.  Ему  необходимо  освоить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практику  презентаций  результатов  собственных  исследований,  овладеть  умениями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аргументировать собственные суждения. </w:t>
      </w:r>
    </w:p>
    <w:p w:rsidR="006A7AEE" w:rsidRPr="00976180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</w:p>
    <w:p w:rsidR="006A7AEE" w:rsidRPr="00976180" w:rsidRDefault="006A7AEE" w:rsidP="00976180">
      <w:pPr>
        <w:pStyle w:val="1"/>
        <w:spacing w:before="0"/>
        <w:jc w:val="center"/>
        <w:rPr>
          <w:rFonts w:eastAsiaTheme="minorHAnsi"/>
          <w:color w:val="auto"/>
          <w:lang w:eastAsia="en-US"/>
        </w:rPr>
      </w:pPr>
      <w:r w:rsidRPr="00976180">
        <w:rPr>
          <w:rFonts w:eastAsiaTheme="minorHAnsi"/>
          <w:color w:val="auto"/>
          <w:lang w:eastAsia="en-US"/>
        </w:rPr>
        <w:t>1.3.Описан</w:t>
      </w:r>
      <w:r w:rsidR="00976180" w:rsidRPr="00976180">
        <w:rPr>
          <w:rFonts w:eastAsiaTheme="minorHAnsi"/>
          <w:color w:val="auto"/>
          <w:lang w:eastAsia="en-US"/>
        </w:rPr>
        <w:t>ие места  курса в учебном плане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Курс изучения  программы  рассчитан на  учащихся 1-4 классов. Программа рассчитана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на 1 год. Занятия проводятся 1 раз в неделю.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Учебная нагрузка определена из расчёта 1 час в неделю в школе, плюс самостоятельная работа вне школы.  Таким образом, общий объём занятий составляет 33 часа.  </w:t>
      </w:r>
    </w:p>
    <w:p w:rsidR="006A7AEE" w:rsidRPr="006A7AEE" w:rsidRDefault="006A7AEE" w:rsidP="00976180">
      <w:pPr>
        <w:autoSpaceDE w:val="0"/>
        <w:autoSpaceDN w:val="0"/>
        <w:adjustRightInd w:val="0"/>
        <w:spacing w:after="200" w:line="360" w:lineRule="auto"/>
        <w:jc w:val="both"/>
        <w:rPr>
          <w:rFonts w:eastAsiaTheme="minorHAnsi"/>
          <w:i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  Занятия  поделены между тремя подпрограммами: «тренинг», «исследовательская практика», «</w:t>
      </w:r>
      <w:r w:rsidRPr="006A7AEE">
        <w:rPr>
          <w:rFonts w:eastAsiaTheme="minorHAnsi"/>
          <w:i/>
          <w:szCs w:val="22"/>
          <w:lang w:eastAsia="en-US"/>
        </w:rPr>
        <w:t>мониторинг».</w:t>
      </w:r>
    </w:p>
    <w:p w:rsidR="006A7AEE" w:rsidRPr="00976180" w:rsidRDefault="006A7AEE" w:rsidP="00976180">
      <w:pPr>
        <w:pStyle w:val="1"/>
        <w:spacing w:before="0"/>
        <w:jc w:val="center"/>
        <w:rPr>
          <w:rFonts w:eastAsiaTheme="minorHAnsi"/>
          <w:color w:val="auto"/>
          <w:lang w:eastAsia="en-US"/>
        </w:rPr>
      </w:pPr>
      <w:r w:rsidRPr="00976180">
        <w:rPr>
          <w:rFonts w:eastAsiaTheme="minorHAnsi"/>
          <w:color w:val="auto"/>
          <w:lang w:eastAsia="en-US"/>
        </w:rPr>
        <w:t>1.4. Ценностные ориентиры содержания курса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A7AEE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Ценность жизни </w:t>
      </w:r>
      <w:r w:rsidRPr="006A7AEE">
        <w:rPr>
          <w:rFonts w:eastAsiaTheme="minorHAnsi"/>
          <w:color w:val="000000"/>
          <w:sz w:val="23"/>
          <w:szCs w:val="23"/>
          <w:lang w:eastAsia="en-US"/>
        </w:rPr>
        <w:t xml:space="preserve">– признание человеческой жизни величайшей ценностью, что реализуется в бережном отношении к другим людям и к природе. 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A7AEE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Ценность природы </w:t>
      </w:r>
      <w:r w:rsidRPr="006A7AEE">
        <w:rPr>
          <w:rFonts w:eastAsiaTheme="minorHAnsi"/>
          <w:color w:val="000000"/>
          <w:sz w:val="23"/>
          <w:szCs w:val="23"/>
          <w:lang w:eastAsia="en-US"/>
        </w:rPr>
        <w:t xml:space="preserve">основывается на общечеловеческой ценности жизни, на осознании себя частью природного мира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еѐ совершенства, сохранение и приумножение еѐ богатства. 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A7AEE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Ценность человека </w:t>
      </w:r>
      <w:r w:rsidRPr="006A7AEE">
        <w:rPr>
          <w:rFonts w:eastAsiaTheme="minorHAnsi"/>
          <w:color w:val="000000"/>
          <w:sz w:val="23"/>
          <w:szCs w:val="23"/>
          <w:lang w:eastAsia="en-US"/>
        </w:rPr>
        <w:t xml:space="preserve">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A7AEE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Ценность добра </w:t>
      </w:r>
      <w:r w:rsidRPr="006A7AEE">
        <w:rPr>
          <w:rFonts w:eastAsiaTheme="minorHAnsi"/>
          <w:color w:val="000000"/>
          <w:sz w:val="23"/>
          <w:szCs w:val="23"/>
          <w:lang w:eastAsia="en-US"/>
        </w:rPr>
        <w:t xml:space="preserve">– направленность человека на развитие и сохранение жизни, через сострадание и милосердие как проявление высшей человеческой способности любви. 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A7AEE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Ценность истины </w:t>
      </w:r>
      <w:r w:rsidRPr="006A7AEE">
        <w:rPr>
          <w:rFonts w:eastAsiaTheme="minorHAnsi"/>
          <w:color w:val="000000"/>
          <w:sz w:val="23"/>
          <w:szCs w:val="23"/>
          <w:lang w:eastAsia="en-US"/>
        </w:rPr>
        <w:t xml:space="preserve">– это ценность научного познания как части культуры человечества, разума, понимания сущности бытия, мироздания. 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A7AEE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Ценность семьи </w:t>
      </w:r>
      <w:r w:rsidRPr="006A7AEE">
        <w:rPr>
          <w:rFonts w:eastAsiaTheme="minorHAnsi"/>
          <w:color w:val="000000"/>
          <w:sz w:val="23"/>
          <w:szCs w:val="23"/>
          <w:lang w:eastAsia="en-US"/>
        </w:rPr>
        <w:t xml:space="preserve">как первой и самой значимой для развития ребѐнка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A7AEE">
        <w:rPr>
          <w:rFonts w:eastAsiaTheme="minorHAnsi"/>
          <w:b/>
          <w:bCs/>
          <w:color w:val="000000"/>
          <w:sz w:val="23"/>
          <w:szCs w:val="23"/>
          <w:lang w:eastAsia="en-US"/>
        </w:rPr>
        <w:lastRenderedPageBreak/>
        <w:t xml:space="preserve">Ценность свободы </w:t>
      </w:r>
      <w:r w:rsidRPr="006A7AEE">
        <w:rPr>
          <w:rFonts w:eastAsiaTheme="minorHAnsi"/>
          <w:color w:val="000000"/>
          <w:sz w:val="23"/>
          <w:szCs w:val="23"/>
          <w:lang w:eastAsia="en-US"/>
        </w:rPr>
        <w:t xml:space="preserve">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A7AEE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Ценность гражданственности </w:t>
      </w:r>
      <w:r w:rsidRPr="006A7AEE">
        <w:rPr>
          <w:rFonts w:eastAsiaTheme="minorHAnsi"/>
          <w:color w:val="000000"/>
          <w:sz w:val="23"/>
          <w:szCs w:val="23"/>
          <w:lang w:eastAsia="en-US"/>
        </w:rPr>
        <w:t xml:space="preserve">– осознание человеком себя как члена общества, народа, представителя страны и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6A7AEE" w:rsidRPr="00976180" w:rsidRDefault="006A7AEE" w:rsidP="00976180">
      <w:pPr>
        <w:pStyle w:val="1"/>
        <w:spacing w:before="0"/>
        <w:jc w:val="center"/>
        <w:rPr>
          <w:rFonts w:eastAsiaTheme="minorHAnsi"/>
          <w:color w:val="auto"/>
          <w:lang w:eastAsia="en-US"/>
        </w:rPr>
      </w:pPr>
      <w:r w:rsidRPr="00976180">
        <w:rPr>
          <w:rFonts w:eastAsiaTheme="minorHAnsi"/>
          <w:color w:val="auto"/>
          <w:lang w:eastAsia="en-US"/>
        </w:rPr>
        <w:t>1.5. Планир</w:t>
      </w:r>
      <w:r w:rsidR="00976180" w:rsidRPr="00976180">
        <w:rPr>
          <w:rFonts w:eastAsiaTheme="minorHAnsi"/>
          <w:color w:val="auto"/>
          <w:lang w:eastAsia="en-US"/>
        </w:rPr>
        <w:t>уемые результаты изучения курса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>В результате освоения программы курса «</w:t>
      </w:r>
      <w:r w:rsidR="00976180">
        <w:rPr>
          <w:rFonts w:eastAsiaTheme="minorHAnsi"/>
          <w:szCs w:val="22"/>
          <w:lang w:eastAsia="en-US"/>
        </w:rPr>
        <w:t>Хочу всё знать</w:t>
      </w:r>
      <w:r w:rsidRPr="006A7AEE">
        <w:rPr>
          <w:rFonts w:eastAsiaTheme="minorHAnsi"/>
          <w:szCs w:val="22"/>
          <w:lang w:eastAsia="en-US"/>
        </w:rPr>
        <w:t xml:space="preserve">» формируются следующие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универсальные учебные действия, соответствующие требованиям ФГОС НОО: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b/>
          <w:i/>
          <w:szCs w:val="22"/>
          <w:lang w:eastAsia="en-US"/>
        </w:rPr>
      </w:pPr>
      <w:r w:rsidRPr="006A7AEE">
        <w:rPr>
          <w:rFonts w:eastAsiaTheme="minorHAnsi"/>
          <w:b/>
          <w:i/>
          <w:szCs w:val="22"/>
          <w:lang w:eastAsia="en-US"/>
        </w:rPr>
        <w:t>Личностные универсальные учебные действия: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У обучающегося будут сформированы: </w:t>
      </w:r>
    </w:p>
    <w:p w:rsidR="006A7AEE" w:rsidRPr="006A7AEE" w:rsidRDefault="006A7AEE" w:rsidP="00976180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 положительное отношение к исследовательской деятельности; </w:t>
      </w:r>
    </w:p>
    <w:p w:rsidR="006A7AEE" w:rsidRPr="006A7AEE" w:rsidRDefault="006A7AEE" w:rsidP="00976180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широкая  мотивационная  основа  исследовательской  деятельности,  включающая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социальные, учебно-познавательные и внешние мотивы; </w:t>
      </w:r>
    </w:p>
    <w:p w:rsidR="006A7AEE" w:rsidRPr="006A7AEE" w:rsidRDefault="006A7AEE" w:rsidP="00976180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интерес к новому содержанию и новым способам познания; </w:t>
      </w:r>
    </w:p>
    <w:p w:rsidR="006A7AEE" w:rsidRPr="006A7AEE" w:rsidRDefault="006A7AEE" w:rsidP="00976180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ориентация на понимание причин успеха в исследовательской деятельности, в том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числе  на  самоанализ  и  самоконтроль  результата,  на  анализ  соответствия  результатов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требованиям  конкретной  задачи,  понимание  предложений  и  оценок  учителя,  взрослых,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товарищей, родителей; </w:t>
      </w:r>
    </w:p>
    <w:p w:rsidR="006A7AEE" w:rsidRPr="006A7AEE" w:rsidRDefault="006A7AEE" w:rsidP="00976180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способность  к  самооценке  на  основе  критериев  успешности  исследовательской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деятельности.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Обучающийся получит возможность для формирования: </w:t>
      </w:r>
    </w:p>
    <w:p w:rsidR="006A7AEE" w:rsidRPr="006A7AEE" w:rsidRDefault="006A7AEE" w:rsidP="00976180">
      <w:pPr>
        <w:numPr>
          <w:ilvl w:val="0"/>
          <w:numId w:val="6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внутренней  позиции  обучающегося  на  уровне  понимания  необходимости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исследовательской  деятельности,  выраженного  в  преобладании  познавательных  мотивов  и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предпочтении социального способа оценки деятельности; </w:t>
      </w:r>
    </w:p>
    <w:p w:rsidR="006A7AEE" w:rsidRPr="006A7AEE" w:rsidRDefault="006A7AEE" w:rsidP="00976180">
      <w:pPr>
        <w:numPr>
          <w:ilvl w:val="0"/>
          <w:numId w:val="7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выраженной познавательной мотивации; </w:t>
      </w:r>
    </w:p>
    <w:p w:rsidR="006A7AEE" w:rsidRPr="006A7AEE" w:rsidRDefault="006A7AEE" w:rsidP="00976180">
      <w:pPr>
        <w:numPr>
          <w:ilvl w:val="0"/>
          <w:numId w:val="7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устойчивого интереса к новым способам познания; </w:t>
      </w:r>
    </w:p>
    <w:p w:rsidR="006A7AEE" w:rsidRPr="006A7AEE" w:rsidRDefault="006A7AEE" w:rsidP="00976180">
      <w:pPr>
        <w:numPr>
          <w:ilvl w:val="0"/>
          <w:numId w:val="7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адекватного  понимания  причин  успешности/  неуспешности  исследовательской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деятельности; </w:t>
      </w:r>
    </w:p>
    <w:p w:rsidR="006A7AEE" w:rsidRPr="006A7AEE" w:rsidRDefault="006A7AEE" w:rsidP="00976180">
      <w:pPr>
        <w:numPr>
          <w:ilvl w:val="0"/>
          <w:numId w:val="8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морального сознания, способности к решению моральных проблем на основе учета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позиций  партнеров  в  общении,  устойчивого  следования  в  поведении  моральным  нормам  и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этическим требованиям.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b/>
          <w:i/>
          <w:szCs w:val="22"/>
          <w:lang w:eastAsia="en-US"/>
        </w:rPr>
      </w:pPr>
      <w:r w:rsidRPr="006A7AEE">
        <w:rPr>
          <w:rFonts w:eastAsiaTheme="minorHAnsi"/>
          <w:b/>
          <w:i/>
          <w:szCs w:val="22"/>
          <w:lang w:eastAsia="en-US"/>
        </w:rPr>
        <w:lastRenderedPageBreak/>
        <w:t>Регулятивные универсальные учебные действия: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Обучающийся научится: </w:t>
      </w:r>
    </w:p>
    <w:p w:rsidR="006A7AEE" w:rsidRPr="006A7AEE" w:rsidRDefault="006A7AEE" w:rsidP="00976180">
      <w:pPr>
        <w:numPr>
          <w:ilvl w:val="0"/>
          <w:numId w:val="9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 принимать и сохранять учебную задачу; </w:t>
      </w:r>
    </w:p>
    <w:p w:rsidR="006A7AEE" w:rsidRPr="006A7AEE" w:rsidRDefault="006A7AEE" w:rsidP="00976180">
      <w:pPr>
        <w:numPr>
          <w:ilvl w:val="0"/>
          <w:numId w:val="9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учитывать выделенные учителем ориентиры действия; </w:t>
      </w:r>
    </w:p>
    <w:p w:rsidR="006A7AEE" w:rsidRPr="006A7AEE" w:rsidRDefault="006A7AEE" w:rsidP="00976180">
      <w:pPr>
        <w:numPr>
          <w:ilvl w:val="0"/>
          <w:numId w:val="9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планировать свои действия; </w:t>
      </w:r>
    </w:p>
    <w:p w:rsidR="006A7AEE" w:rsidRPr="006A7AEE" w:rsidRDefault="006A7AEE" w:rsidP="00976180">
      <w:pPr>
        <w:numPr>
          <w:ilvl w:val="0"/>
          <w:numId w:val="9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осуществлять итоговый и пошаговый контроль; </w:t>
      </w:r>
      <w:r w:rsidRPr="006A7AEE">
        <w:rPr>
          <w:rFonts w:eastAsiaTheme="minorHAnsi"/>
          <w:szCs w:val="22"/>
          <w:lang w:eastAsia="en-US"/>
        </w:rPr>
        <w:cr/>
        <w:t xml:space="preserve">адекватно воспринимать оценку учителя; </w:t>
      </w:r>
    </w:p>
    <w:p w:rsidR="006A7AEE" w:rsidRPr="006A7AEE" w:rsidRDefault="006A7AEE" w:rsidP="00976180">
      <w:pPr>
        <w:numPr>
          <w:ilvl w:val="0"/>
          <w:numId w:val="9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различать способ и результат действия; </w:t>
      </w:r>
    </w:p>
    <w:p w:rsidR="006A7AEE" w:rsidRPr="006A7AEE" w:rsidRDefault="006A7AEE" w:rsidP="00976180">
      <w:pPr>
        <w:numPr>
          <w:ilvl w:val="0"/>
          <w:numId w:val="9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оценивать свои действия на уровне ретро-оценки; </w:t>
      </w:r>
    </w:p>
    <w:p w:rsidR="006A7AEE" w:rsidRPr="006A7AEE" w:rsidRDefault="006A7AEE" w:rsidP="00976180">
      <w:pPr>
        <w:numPr>
          <w:ilvl w:val="0"/>
          <w:numId w:val="9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вносить коррективы в действия на основе их оценки и учета сделанных ошибок; </w:t>
      </w:r>
    </w:p>
    <w:p w:rsidR="006A7AEE" w:rsidRPr="006A7AEE" w:rsidRDefault="006A7AEE" w:rsidP="00976180">
      <w:pPr>
        <w:numPr>
          <w:ilvl w:val="0"/>
          <w:numId w:val="9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выполнять учебные действия в материале, речи, в уме.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i/>
          <w:szCs w:val="22"/>
          <w:lang w:eastAsia="en-US"/>
        </w:rPr>
      </w:pPr>
      <w:r w:rsidRPr="006A7AEE">
        <w:rPr>
          <w:rFonts w:eastAsiaTheme="minorHAnsi"/>
          <w:i/>
          <w:szCs w:val="22"/>
          <w:lang w:eastAsia="en-US"/>
        </w:rPr>
        <w:t xml:space="preserve">Обучающийся получит возможность научиться: </w:t>
      </w:r>
    </w:p>
    <w:p w:rsidR="006A7AEE" w:rsidRPr="006A7AEE" w:rsidRDefault="006A7AEE" w:rsidP="00976180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проявлять познавательную инициативу; </w:t>
      </w:r>
    </w:p>
    <w:p w:rsidR="006A7AEE" w:rsidRPr="006A7AEE" w:rsidRDefault="006A7AEE" w:rsidP="00976180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>самостоятельно учитывать выделенные учителем ориентиры действия в незнакомом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материале; </w:t>
      </w:r>
    </w:p>
    <w:p w:rsidR="006A7AEE" w:rsidRPr="006A7AEE" w:rsidRDefault="006A7AEE" w:rsidP="00976180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 преобразовывать практическую задачу в познавательную; </w:t>
      </w:r>
    </w:p>
    <w:p w:rsidR="006A7AEE" w:rsidRPr="006A7AEE" w:rsidRDefault="006A7AEE" w:rsidP="00976180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самостоятельно находить варианты решения познавательной задачи.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b/>
          <w:i/>
          <w:szCs w:val="22"/>
          <w:lang w:eastAsia="en-US"/>
        </w:rPr>
      </w:pPr>
      <w:r w:rsidRPr="006A7AEE">
        <w:rPr>
          <w:rFonts w:eastAsiaTheme="minorHAnsi"/>
          <w:b/>
          <w:i/>
          <w:szCs w:val="22"/>
          <w:lang w:eastAsia="en-US"/>
        </w:rPr>
        <w:t>Познавательные универсальные учебные действия: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i/>
          <w:szCs w:val="22"/>
          <w:lang w:eastAsia="en-US"/>
        </w:rPr>
      </w:pPr>
      <w:r w:rsidRPr="006A7AEE">
        <w:rPr>
          <w:rFonts w:eastAsiaTheme="minorHAnsi"/>
          <w:i/>
          <w:szCs w:val="22"/>
          <w:lang w:eastAsia="en-US"/>
        </w:rPr>
        <w:t xml:space="preserve">Обучающийся научится: </w:t>
      </w:r>
    </w:p>
    <w:p w:rsidR="006A7AEE" w:rsidRPr="006A7AEE" w:rsidRDefault="006A7AEE" w:rsidP="00976180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>осуществлять поиск нужной информации для выполнения учебного исследования с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использованием  учебной  и  дополнительной  литературы  в  открытом  информационном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пространстве, в т.ч. контролируемом пространстве Интернет; </w:t>
      </w:r>
    </w:p>
    <w:p w:rsidR="006A7AEE" w:rsidRPr="006A7AEE" w:rsidRDefault="006A7AEE" w:rsidP="00976180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 использовать знаки, символы, модели, схемы для решения познавательных задач и </w:t>
      </w:r>
    </w:p>
    <w:p w:rsidR="006A7AEE" w:rsidRPr="006A7AEE" w:rsidRDefault="006A7AEE" w:rsidP="00976180">
      <w:pPr>
        <w:spacing w:line="360" w:lineRule="auto"/>
        <w:ind w:left="720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представления их результатов; </w:t>
      </w:r>
    </w:p>
    <w:p w:rsidR="006A7AEE" w:rsidRPr="006A7AEE" w:rsidRDefault="006A7AEE" w:rsidP="00976180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 высказываться в устной и письменной формах; </w:t>
      </w:r>
    </w:p>
    <w:p w:rsidR="006A7AEE" w:rsidRPr="006A7AEE" w:rsidRDefault="006A7AEE" w:rsidP="00976180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ориентироваться  на  разные  способы  решения  познавательных  исследовательских </w:t>
      </w:r>
    </w:p>
    <w:p w:rsidR="006A7AEE" w:rsidRPr="006A7AEE" w:rsidRDefault="006A7AEE" w:rsidP="00976180">
      <w:pPr>
        <w:spacing w:line="360" w:lineRule="auto"/>
        <w:ind w:left="720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задач; </w:t>
      </w:r>
    </w:p>
    <w:p w:rsidR="006A7AEE" w:rsidRPr="006A7AEE" w:rsidRDefault="006A7AEE" w:rsidP="00976180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владеть основами смыслового чтения текста; </w:t>
      </w:r>
    </w:p>
    <w:p w:rsidR="006A7AEE" w:rsidRPr="006A7AEE" w:rsidRDefault="006A7AEE" w:rsidP="00976180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анализировать объекты, выделять главное; </w:t>
      </w:r>
    </w:p>
    <w:p w:rsidR="006A7AEE" w:rsidRPr="006A7AEE" w:rsidRDefault="006A7AEE" w:rsidP="00976180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осуществлять синтез (целое из частей); </w:t>
      </w:r>
    </w:p>
    <w:p w:rsidR="006A7AEE" w:rsidRPr="006A7AEE" w:rsidRDefault="006A7AEE" w:rsidP="00976180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проводить сравнение, </w:t>
      </w:r>
      <w:proofErr w:type="spellStart"/>
      <w:r w:rsidRPr="006A7AEE">
        <w:rPr>
          <w:rFonts w:eastAsiaTheme="minorHAnsi"/>
          <w:szCs w:val="22"/>
          <w:lang w:eastAsia="en-US"/>
        </w:rPr>
        <w:t>сериацию</w:t>
      </w:r>
      <w:proofErr w:type="spellEnd"/>
      <w:r w:rsidRPr="006A7AEE">
        <w:rPr>
          <w:rFonts w:eastAsiaTheme="minorHAnsi"/>
          <w:szCs w:val="22"/>
          <w:lang w:eastAsia="en-US"/>
        </w:rPr>
        <w:t xml:space="preserve">, классификацию по разным критериям; </w:t>
      </w:r>
    </w:p>
    <w:p w:rsidR="006A7AEE" w:rsidRPr="006A7AEE" w:rsidRDefault="006A7AEE" w:rsidP="00976180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устанавливать причинно-следственные связи; </w:t>
      </w:r>
    </w:p>
    <w:p w:rsidR="006A7AEE" w:rsidRPr="006A7AEE" w:rsidRDefault="006A7AEE" w:rsidP="00976180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строить рассуждения об объекте; </w:t>
      </w:r>
    </w:p>
    <w:p w:rsidR="006A7AEE" w:rsidRPr="006A7AEE" w:rsidRDefault="006A7AEE" w:rsidP="00976180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обобщать (выделять класс объектов по какому-либо признаку); </w:t>
      </w:r>
    </w:p>
    <w:p w:rsidR="006A7AEE" w:rsidRPr="006A7AEE" w:rsidRDefault="006A7AEE" w:rsidP="00976180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lastRenderedPageBreak/>
        <w:t xml:space="preserve">подводить под понятие; </w:t>
      </w:r>
    </w:p>
    <w:p w:rsidR="006A7AEE" w:rsidRPr="006A7AEE" w:rsidRDefault="006A7AEE" w:rsidP="00976180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устанавливать аналогии; </w:t>
      </w:r>
    </w:p>
    <w:p w:rsidR="006A7AEE" w:rsidRPr="006A7AEE" w:rsidRDefault="006A7AEE" w:rsidP="00976180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оперировать такими понятиями, как проблема,  гипотеза,  наблюдение,  эксперимент, </w:t>
      </w:r>
    </w:p>
    <w:p w:rsidR="006A7AEE" w:rsidRPr="006A7AEE" w:rsidRDefault="006A7AEE" w:rsidP="00976180">
      <w:pPr>
        <w:spacing w:line="360" w:lineRule="auto"/>
        <w:ind w:left="720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умозаключение, вывод и т.п.; </w:t>
      </w:r>
    </w:p>
    <w:p w:rsidR="006A7AEE" w:rsidRPr="006A7AEE" w:rsidRDefault="006A7AEE" w:rsidP="00976180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видеть  проблемы,  ставить  вопросы,  выдвигать  гипотезы,  планировать  и  проводить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наблюдения  и  эксперименты,  высказывать  суждения,  делать  умозаключения  и  выводы,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аргументировать (защищать) свои идеи и т.п.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i/>
          <w:szCs w:val="22"/>
          <w:lang w:eastAsia="en-US"/>
        </w:rPr>
      </w:pPr>
      <w:r w:rsidRPr="006A7AEE">
        <w:rPr>
          <w:rFonts w:eastAsiaTheme="minorHAnsi"/>
          <w:i/>
          <w:szCs w:val="22"/>
          <w:lang w:eastAsia="en-US"/>
        </w:rPr>
        <w:t xml:space="preserve">Обучающийся получит возможность научиться: </w:t>
      </w:r>
    </w:p>
    <w:p w:rsidR="006A7AEE" w:rsidRPr="006A7AEE" w:rsidRDefault="006A7AEE" w:rsidP="00976180">
      <w:pPr>
        <w:numPr>
          <w:ilvl w:val="0"/>
          <w:numId w:val="14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осуществлять расширенный поиск информации в соответствии с исследовательской </w:t>
      </w:r>
    </w:p>
    <w:p w:rsidR="006A7AEE" w:rsidRPr="006A7AEE" w:rsidRDefault="006A7AEE" w:rsidP="00976180">
      <w:pPr>
        <w:spacing w:line="360" w:lineRule="auto"/>
        <w:ind w:left="720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задачей с использованием ресурсов библиотек и сети Интернет; </w:t>
      </w:r>
    </w:p>
    <w:p w:rsidR="006A7AEE" w:rsidRPr="006A7AEE" w:rsidRDefault="006A7AEE" w:rsidP="00976180">
      <w:pPr>
        <w:numPr>
          <w:ilvl w:val="0"/>
          <w:numId w:val="14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фиксировать информацию с помощью инструментов ИКТ; </w:t>
      </w:r>
    </w:p>
    <w:p w:rsidR="006A7AEE" w:rsidRPr="006A7AEE" w:rsidRDefault="006A7AEE" w:rsidP="00976180">
      <w:pPr>
        <w:numPr>
          <w:ilvl w:val="0"/>
          <w:numId w:val="14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осознанно и произвольно строить сообщения в устной и письменной форме; </w:t>
      </w:r>
    </w:p>
    <w:p w:rsidR="006A7AEE" w:rsidRPr="006A7AEE" w:rsidRDefault="006A7AEE" w:rsidP="00976180">
      <w:pPr>
        <w:numPr>
          <w:ilvl w:val="0"/>
          <w:numId w:val="14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>строить логическое рассуждение, включающее установление причинно-следственных</w:t>
      </w:r>
    </w:p>
    <w:p w:rsidR="006A7AEE" w:rsidRPr="006A7AEE" w:rsidRDefault="006A7AEE" w:rsidP="00976180">
      <w:pPr>
        <w:spacing w:line="360" w:lineRule="auto"/>
        <w:ind w:left="720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связей; </w:t>
      </w:r>
    </w:p>
    <w:p w:rsidR="006A7AEE" w:rsidRPr="006A7AEE" w:rsidRDefault="006A7AEE" w:rsidP="00976180">
      <w:pPr>
        <w:numPr>
          <w:ilvl w:val="0"/>
          <w:numId w:val="14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оперировать  такими  понятиями,  как  явление,  причина,  следствие,  событие, </w:t>
      </w:r>
    </w:p>
    <w:p w:rsidR="006A7AEE" w:rsidRPr="006A7AEE" w:rsidRDefault="006A7AEE" w:rsidP="00976180">
      <w:pPr>
        <w:spacing w:line="360" w:lineRule="auto"/>
        <w:ind w:left="720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обусловленность,  зависимость,  различие,  сходство,  общность,  совместимость, </w:t>
      </w:r>
    </w:p>
    <w:p w:rsidR="006A7AEE" w:rsidRPr="006A7AEE" w:rsidRDefault="006A7AEE" w:rsidP="00976180">
      <w:pPr>
        <w:spacing w:line="360" w:lineRule="auto"/>
        <w:ind w:left="720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несовместимость, возможность, невозможность и др.; </w:t>
      </w:r>
    </w:p>
    <w:p w:rsidR="006A7AEE" w:rsidRPr="006A7AEE" w:rsidRDefault="006A7AEE" w:rsidP="00976180">
      <w:pPr>
        <w:numPr>
          <w:ilvl w:val="0"/>
          <w:numId w:val="14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 использованию исследовательских методов обучения в основном учебном процессе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и повседневной практике взаимодействия с миром.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b/>
          <w:i/>
          <w:szCs w:val="22"/>
          <w:lang w:eastAsia="en-US"/>
        </w:rPr>
      </w:pPr>
      <w:r w:rsidRPr="006A7AEE">
        <w:rPr>
          <w:rFonts w:eastAsiaTheme="minorHAnsi"/>
          <w:b/>
          <w:i/>
          <w:szCs w:val="22"/>
          <w:lang w:eastAsia="en-US"/>
        </w:rPr>
        <w:t>Коммуникативные универсальные учебные действия: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Обучающийся научится: </w:t>
      </w:r>
    </w:p>
    <w:p w:rsidR="006A7AEE" w:rsidRPr="006A7AEE" w:rsidRDefault="006A7AEE" w:rsidP="00976180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допускать существование различных точек зрения; </w:t>
      </w:r>
    </w:p>
    <w:p w:rsidR="006A7AEE" w:rsidRPr="006A7AEE" w:rsidRDefault="006A7AEE" w:rsidP="00976180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учитывать разные мнения, стремиться к координации; </w:t>
      </w:r>
    </w:p>
    <w:p w:rsidR="006A7AEE" w:rsidRPr="006A7AEE" w:rsidRDefault="006A7AEE" w:rsidP="00976180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формулировать собственное мнение и позицию; </w:t>
      </w:r>
    </w:p>
    <w:p w:rsidR="006A7AEE" w:rsidRPr="006A7AEE" w:rsidRDefault="006A7AEE" w:rsidP="00976180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договариваться, приходить к общему решению; </w:t>
      </w:r>
    </w:p>
    <w:p w:rsidR="006A7AEE" w:rsidRPr="006A7AEE" w:rsidRDefault="006A7AEE" w:rsidP="00976180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соблюдать корректность в высказываниях; </w:t>
      </w:r>
    </w:p>
    <w:p w:rsidR="006A7AEE" w:rsidRPr="006A7AEE" w:rsidRDefault="006A7AEE" w:rsidP="00976180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задавать вопросы по существу; </w:t>
      </w:r>
    </w:p>
    <w:p w:rsidR="006A7AEE" w:rsidRPr="006A7AEE" w:rsidRDefault="006A7AEE" w:rsidP="00976180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использовать речь для регуляции своего действия; </w:t>
      </w:r>
    </w:p>
    <w:p w:rsidR="006A7AEE" w:rsidRPr="006A7AEE" w:rsidRDefault="006A7AEE" w:rsidP="00976180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контролировать действия партнера; </w:t>
      </w:r>
    </w:p>
    <w:p w:rsidR="006A7AEE" w:rsidRPr="006A7AEE" w:rsidRDefault="006A7AEE" w:rsidP="00976180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владеть монологической и диалогической формами речи. </w:t>
      </w: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</w:p>
    <w:p w:rsidR="006A7AEE" w:rsidRPr="006A7AEE" w:rsidRDefault="006A7AEE" w:rsidP="00976180">
      <w:pPr>
        <w:spacing w:line="360" w:lineRule="auto"/>
        <w:jc w:val="both"/>
        <w:rPr>
          <w:rFonts w:eastAsiaTheme="minorHAnsi"/>
          <w:i/>
          <w:szCs w:val="22"/>
          <w:lang w:eastAsia="en-US"/>
        </w:rPr>
      </w:pPr>
      <w:r w:rsidRPr="006A7AEE">
        <w:rPr>
          <w:rFonts w:eastAsiaTheme="minorHAnsi"/>
          <w:i/>
          <w:szCs w:val="22"/>
          <w:lang w:eastAsia="en-US"/>
        </w:rPr>
        <w:t xml:space="preserve">Обучающийся получит возможность научиться: </w:t>
      </w:r>
    </w:p>
    <w:p w:rsidR="006A7AEE" w:rsidRPr="006A7AEE" w:rsidRDefault="006A7AEE" w:rsidP="00976180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учитывать разные мнения и обосновывать свою позицию; </w:t>
      </w:r>
    </w:p>
    <w:p w:rsidR="006A7AEE" w:rsidRPr="006A7AEE" w:rsidRDefault="006A7AEE" w:rsidP="00976180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>аргументировать  свою  позицию  и  координировать  ее  с  позицией  партнеров  при</w:t>
      </w:r>
    </w:p>
    <w:p w:rsidR="006A7AEE" w:rsidRPr="006A7AEE" w:rsidRDefault="006A7AEE" w:rsidP="00976180">
      <w:pPr>
        <w:spacing w:line="360" w:lineRule="auto"/>
        <w:ind w:left="720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lastRenderedPageBreak/>
        <w:t xml:space="preserve">выработке общего решения в совместной деятельности; </w:t>
      </w:r>
    </w:p>
    <w:p w:rsidR="006A7AEE" w:rsidRPr="006A7AEE" w:rsidRDefault="006A7AEE" w:rsidP="00976180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с  учетом  целей  коммуникации  достаточно  полно  и  точно  передавать  партнеру </w:t>
      </w:r>
    </w:p>
    <w:p w:rsidR="006A7AEE" w:rsidRPr="006A7AEE" w:rsidRDefault="006A7AEE" w:rsidP="00976180">
      <w:pPr>
        <w:spacing w:line="360" w:lineRule="auto"/>
        <w:ind w:left="720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необходимую информацию как ориентир для построения действия; </w:t>
      </w:r>
    </w:p>
    <w:p w:rsidR="006A7AEE" w:rsidRPr="006A7AEE" w:rsidRDefault="006A7AEE" w:rsidP="00976180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допускать возможность существования у людей разных точек зрения, в том числе не </w:t>
      </w:r>
    </w:p>
    <w:p w:rsidR="006A7AEE" w:rsidRPr="006A7AEE" w:rsidRDefault="006A7AEE" w:rsidP="00976180">
      <w:pPr>
        <w:spacing w:line="360" w:lineRule="auto"/>
        <w:ind w:left="720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совпадающих с его собственной, и учитывать позицию партнера в общении и взаимодействии; </w:t>
      </w:r>
    </w:p>
    <w:p w:rsidR="006A7AEE" w:rsidRPr="006A7AEE" w:rsidRDefault="006A7AEE" w:rsidP="00976180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осуществлять  взаимный  контроль  и  оказывать  партнерам  в  сотрудничестве </w:t>
      </w:r>
    </w:p>
    <w:p w:rsidR="006A7AEE" w:rsidRPr="006A7AEE" w:rsidRDefault="006A7AEE" w:rsidP="00976180">
      <w:pPr>
        <w:spacing w:line="360" w:lineRule="auto"/>
        <w:ind w:left="720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необходимую взаимопомощь; </w:t>
      </w:r>
    </w:p>
    <w:p w:rsidR="006A7AEE" w:rsidRPr="006A7AEE" w:rsidRDefault="006A7AEE" w:rsidP="00976180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6A7AEE">
        <w:rPr>
          <w:rFonts w:eastAsiaTheme="minorHAnsi"/>
          <w:szCs w:val="22"/>
          <w:lang w:eastAsia="en-US"/>
        </w:rPr>
        <w:t xml:space="preserve">адекватно использовать речь для планирования и регуляции своей деятельности. </w:t>
      </w:r>
    </w:p>
    <w:p w:rsidR="006A7AEE" w:rsidRPr="00976180" w:rsidRDefault="006A7AEE" w:rsidP="00976180">
      <w:pPr>
        <w:spacing w:line="360" w:lineRule="auto"/>
        <w:jc w:val="both"/>
        <w:rPr>
          <w:rFonts w:eastAsiaTheme="minorHAnsi"/>
          <w:szCs w:val="22"/>
          <w:lang w:eastAsia="en-US"/>
        </w:rPr>
      </w:pPr>
    </w:p>
    <w:p w:rsidR="006A7AEE" w:rsidRPr="00976180" w:rsidRDefault="00DA6C75" w:rsidP="00976180">
      <w:pPr>
        <w:pStyle w:val="1"/>
        <w:spacing w:before="0"/>
        <w:jc w:val="center"/>
        <w:rPr>
          <w:rFonts w:eastAsiaTheme="minorHAnsi"/>
          <w:color w:val="auto"/>
          <w:lang w:eastAsia="en-US"/>
        </w:rPr>
      </w:pPr>
      <w:r w:rsidRPr="00976180">
        <w:rPr>
          <w:rFonts w:eastAsiaTheme="minorHAnsi"/>
          <w:color w:val="auto"/>
          <w:lang w:eastAsia="en-US"/>
        </w:rPr>
        <w:t>1.6. Содержание программы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Cs/>
          <w:spacing w:val="-3"/>
          <w:highlight w:val="white"/>
          <w:lang w:eastAsia="en-US"/>
        </w:rPr>
      </w:pPr>
      <w:r w:rsidRPr="006A7AEE">
        <w:rPr>
          <w:rFonts w:eastAsiaTheme="minorHAnsi"/>
          <w:b/>
          <w:bCs/>
          <w:iCs/>
          <w:spacing w:val="-3"/>
          <w:highlight w:val="white"/>
          <w:lang w:eastAsia="en-US"/>
        </w:rPr>
        <w:t xml:space="preserve">Содержание занятий   </w:t>
      </w:r>
      <w:r w:rsidR="00692851">
        <w:rPr>
          <w:rFonts w:eastAsiaTheme="minorHAnsi"/>
          <w:b/>
          <w:bCs/>
          <w:iCs/>
          <w:spacing w:val="-3"/>
          <w:highlight w:val="white"/>
          <w:lang w:eastAsia="en-US"/>
        </w:rPr>
        <w:t>3</w:t>
      </w:r>
      <w:r w:rsidR="00DA6C75">
        <w:rPr>
          <w:rFonts w:eastAsiaTheme="minorHAnsi"/>
          <w:b/>
          <w:bCs/>
          <w:iCs/>
          <w:spacing w:val="-3"/>
          <w:highlight w:val="white"/>
          <w:lang w:eastAsia="en-US"/>
        </w:rPr>
        <w:t>-</w:t>
      </w:r>
      <w:r w:rsidR="00692851">
        <w:rPr>
          <w:rFonts w:eastAsiaTheme="minorHAnsi"/>
          <w:b/>
          <w:bCs/>
          <w:iCs/>
          <w:spacing w:val="-3"/>
          <w:highlight w:val="white"/>
          <w:lang w:eastAsia="en-US"/>
        </w:rPr>
        <w:t>4</w:t>
      </w:r>
      <w:r w:rsidR="00DA6C75">
        <w:rPr>
          <w:rFonts w:eastAsiaTheme="minorHAnsi"/>
          <w:b/>
          <w:bCs/>
          <w:iCs/>
          <w:spacing w:val="-3"/>
          <w:highlight w:val="white"/>
          <w:lang w:eastAsia="en-US"/>
        </w:rPr>
        <w:t xml:space="preserve">  класс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b/>
          <w:bCs/>
          <w:spacing w:val="-5"/>
          <w:highlight w:val="white"/>
          <w:lang w:eastAsia="en-US"/>
        </w:rPr>
        <w:t>Тема «Что такое исследование»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ind w:firstLine="288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spacing w:val="-6"/>
          <w:highlight w:val="white"/>
          <w:lang w:eastAsia="en-US"/>
        </w:rPr>
        <w:t xml:space="preserve">Знакомство с понятием «исследование». Корректировка детских представлений о том, что они понимают под словом «исследование». </w:t>
      </w:r>
      <w:r w:rsidRPr="006A7AEE">
        <w:rPr>
          <w:rFonts w:eastAsiaTheme="minorHAnsi"/>
          <w:spacing w:val="-3"/>
          <w:highlight w:val="white"/>
          <w:lang w:eastAsia="en-US"/>
        </w:rPr>
        <w:t xml:space="preserve">Коллективное обсуждение вопросов о том, где использует человек </w:t>
      </w:r>
      <w:r w:rsidRPr="006A7AEE">
        <w:rPr>
          <w:rFonts w:eastAsiaTheme="minorHAnsi"/>
          <w:highlight w:val="white"/>
          <w:lang w:eastAsia="en-US"/>
        </w:rPr>
        <w:t>свою способность исследовать окружающий мир: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spacing w:val="-3"/>
          <w:highlight w:val="white"/>
          <w:lang w:eastAsia="en-US"/>
        </w:rPr>
        <w:t>Как и где человек проводит исследования в быту?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ind w:firstLine="288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spacing w:val="-5"/>
          <w:highlight w:val="white"/>
          <w:lang w:eastAsia="en-US"/>
        </w:rPr>
        <w:t>Только человек исследует мир или животные тоже умеют это де</w:t>
      </w:r>
      <w:r w:rsidRPr="006A7AEE">
        <w:rPr>
          <w:rFonts w:eastAsiaTheme="minorHAnsi"/>
          <w:highlight w:val="white"/>
          <w:lang w:eastAsia="en-US"/>
        </w:rPr>
        <w:t>лать?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spacing w:val="-4"/>
          <w:highlight w:val="white"/>
          <w:lang w:eastAsia="en-US"/>
        </w:rPr>
        <w:t>Что такое научные исследования?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spacing w:val="-5"/>
          <w:highlight w:val="white"/>
          <w:lang w:eastAsia="en-US"/>
        </w:rPr>
        <w:t>Где и как используют люди результаты научных исследований?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spacing w:val="-4"/>
          <w:highlight w:val="white"/>
          <w:lang w:eastAsia="en-US"/>
        </w:rPr>
        <w:t>Что такое научное открытие?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ind w:firstLine="288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spacing w:val="-6"/>
          <w:highlight w:val="white"/>
          <w:lang w:eastAsia="en-US"/>
        </w:rPr>
        <w:t>Метод исследования как путь решения задач исследователя. Зна</w:t>
      </w:r>
      <w:r w:rsidRPr="006A7AEE">
        <w:rPr>
          <w:rFonts w:eastAsiaTheme="minorHAnsi"/>
          <w:spacing w:val="-7"/>
          <w:highlight w:val="white"/>
          <w:lang w:eastAsia="en-US"/>
        </w:rPr>
        <w:t>комство с основными доступными нам методами исследования (подумать самостоятельно, спросить у другого человека, понаблюдать, про</w:t>
      </w:r>
      <w:r w:rsidRPr="006A7AEE">
        <w:rPr>
          <w:rFonts w:eastAsiaTheme="minorHAnsi"/>
          <w:spacing w:val="-8"/>
          <w:highlight w:val="white"/>
          <w:lang w:eastAsia="en-US"/>
        </w:rPr>
        <w:t>вести эксперимент и др.) в ходе изучения доступных объектов (солнеч</w:t>
      </w:r>
      <w:r w:rsidRPr="006A7AEE">
        <w:rPr>
          <w:rFonts w:eastAsiaTheme="minorHAnsi"/>
          <w:spacing w:val="-5"/>
          <w:highlight w:val="white"/>
          <w:lang w:eastAsia="en-US"/>
        </w:rPr>
        <w:t>ный луч, комнатные растения, животные из «живого уголка» и т. п.).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b/>
          <w:bCs/>
          <w:spacing w:val="-7"/>
          <w:highlight w:val="white"/>
          <w:lang w:eastAsia="en-US"/>
        </w:rPr>
        <w:t>Тема «Наблюдение и наблюдательность»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ind w:firstLine="288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spacing w:val="-6"/>
          <w:highlight w:val="white"/>
          <w:lang w:eastAsia="en-US"/>
        </w:rPr>
        <w:t xml:space="preserve">Знакомство с наблюдением как методом исследования. Изучение </w:t>
      </w:r>
      <w:r w:rsidRPr="006A7AEE">
        <w:rPr>
          <w:rFonts w:eastAsiaTheme="minorHAnsi"/>
          <w:spacing w:val="-4"/>
          <w:highlight w:val="white"/>
          <w:lang w:eastAsia="en-US"/>
        </w:rPr>
        <w:t xml:space="preserve">преимуществ и недостатков (показать наиболее распространенные </w:t>
      </w:r>
      <w:r w:rsidRPr="006A7AEE">
        <w:rPr>
          <w:rFonts w:eastAsiaTheme="minorHAnsi"/>
          <w:spacing w:val="-6"/>
          <w:highlight w:val="white"/>
          <w:lang w:eastAsia="en-US"/>
        </w:rPr>
        <w:t xml:space="preserve">зрительные иллюзии) наблюдения. Выполнить задания на проверку и </w:t>
      </w:r>
      <w:r w:rsidRPr="006A7AEE">
        <w:rPr>
          <w:rFonts w:eastAsiaTheme="minorHAnsi"/>
          <w:highlight w:val="white"/>
          <w:lang w:eastAsia="en-US"/>
        </w:rPr>
        <w:t>тренировку наблюдательности.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b/>
          <w:bCs/>
          <w:spacing w:val="-5"/>
          <w:highlight w:val="white"/>
          <w:lang w:eastAsia="en-US"/>
        </w:rPr>
        <w:t>Тема «Что такое эксперимент»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ind w:firstLine="288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spacing w:val="-7"/>
          <w:highlight w:val="white"/>
          <w:lang w:eastAsia="en-US"/>
        </w:rPr>
        <w:t>Самый главный способ получения научной информации. Проведе</w:t>
      </w:r>
      <w:r w:rsidRPr="006A7AEE">
        <w:rPr>
          <w:rFonts w:eastAsiaTheme="minorHAnsi"/>
          <w:spacing w:val="-6"/>
          <w:highlight w:val="white"/>
          <w:lang w:eastAsia="en-US"/>
        </w:rPr>
        <w:t>ние экспериментов с доступными объектами (вода, свет, бумага и др.).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b/>
          <w:bCs/>
          <w:spacing w:val="-10"/>
          <w:highlight w:val="white"/>
          <w:lang w:eastAsia="en-US"/>
        </w:rPr>
        <w:t>Тема «Учимся вырабатывать гипотезы»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ind w:firstLine="278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spacing w:val="-5"/>
          <w:highlight w:val="white"/>
          <w:lang w:eastAsia="en-US"/>
        </w:rPr>
        <w:t>Что такое гипотеза. Как создаются гипотезы. Что такое провока</w:t>
      </w:r>
      <w:r w:rsidRPr="006A7AEE">
        <w:rPr>
          <w:rFonts w:eastAsiaTheme="minorHAnsi"/>
          <w:spacing w:val="-4"/>
          <w:highlight w:val="white"/>
          <w:lang w:eastAsia="en-US"/>
        </w:rPr>
        <w:t>ционная идея и чем она отличается от гипотезы. Практические зада</w:t>
      </w:r>
      <w:r w:rsidRPr="006A7AEE">
        <w:rPr>
          <w:rFonts w:eastAsiaTheme="minorHAnsi"/>
          <w:highlight w:val="white"/>
          <w:lang w:eastAsia="en-US"/>
        </w:rPr>
        <w:t>ния на продуцирование гипотез.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b/>
          <w:bCs/>
          <w:spacing w:val="-6"/>
          <w:highlight w:val="white"/>
          <w:lang w:eastAsia="en-US"/>
        </w:rPr>
        <w:t>Тема «Знакомство с логикой»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ind w:firstLine="278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spacing w:val="-6"/>
          <w:highlight w:val="white"/>
          <w:lang w:eastAsia="en-US"/>
        </w:rPr>
        <w:lastRenderedPageBreak/>
        <w:t xml:space="preserve">Что такое суждение. Как высказывать суждения. Правильные и </w:t>
      </w:r>
      <w:r w:rsidRPr="006A7AEE">
        <w:rPr>
          <w:rFonts w:eastAsiaTheme="minorHAnsi"/>
          <w:spacing w:val="-2"/>
          <w:highlight w:val="white"/>
          <w:lang w:eastAsia="en-US"/>
        </w:rPr>
        <w:t>ошибочные суждения - практическая работа. Что такое классифика</w:t>
      </w:r>
      <w:r w:rsidRPr="006A7AEE">
        <w:rPr>
          <w:rFonts w:eastAsiaTheme="minorHAnsi"/>
          <w:spacing w:val="-3"/>
          <w:highlight w:val="white"/>
          <w:lang w:eastAsia="en-US"/>
        </w:rPr>
        <w:t xml:space="preserve">ция и что значит «классифицировать». Практические задания на </w:t>
      </w:r>
      <w:r w:rsidRPr="006A7AEE">
        <w:rPr>
          <w:rFonts w:eastAsiaTheme="minorHAnsi"/>
          <w:spacing w:val="-2"/>
          <w:highlight w:val="white"/>
          <w:lang w:eastAsia="en-US"/>
        </w:rPr>
        <w:t>классифицирование предметов по разным основаниям. Неправиль</w:t>
      </w:r>
      <w:r w:rsidRPr="006A7AEE">
        <w:rPr>
          <w:rFonts w:eastAsiaTheme="minorHAnsi"/>
          <w:spacing w:val="-4"/>
          <w:highlight w:val="white"/>
          <w:lang w:eastAsia="en-US"/>
        </w:rPr>
        <w:t>ные классификации - поиск ошибок. Знакомство с понятиями и особенностями их формулирования. Загадки как определения поня</w:t>
      </w:r>
      <w:r w:rsidRPr="006A7AEE">
        <w:rPr>
          <w:rFonts w:eastAsiaTheme="minorHAnsi"/>
          <w:spacing w:val="-5"/>
          <w:highlight w:val="white"/>
          <w:lang w:eastAsia="en-US"/>
        </w:rPr>
        <w:t>тий. Практические задания с использованием приемов, сходных с оп</w:t>
      </w:r>
      <w:r w:rsidRPr="006A7AEE">
        <w:rPr>
          <w:rFonts w:eastAsiaTheme="minorHAnsi"/>
          <w:spacing w:val="-3"/>
          <w:highlight w:val="white"/>
          <w:lang w:eastAsia="en-US"/>
        </w:rPr>
        <w:t>ределением понятий. Знакомство с умозаключением. Что такое вы</w:t>
      </w:r>
      <w:r w:rsidRPr="006A7AEE">
        <w:rPr>
          <w:rFonts w:eastAsiaTheme="minorHAnsi"/>
          <w:spacing w:val="-2"/>
          <w:highlight w:val="white"/>
          <w:lang w:eastAsia="en-US"/>
        </w:rPr>
        <w:t>вод. Как правильно делать умозаключения - практические задания.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b/>
          <w:bCs/>
          <w:spacing w:val="-7"/>
          <w:highlight w:val="white"/>
          <w:lang w:eastAsia="en-US"/>
        </w:rPr>
        <w:t>Тема «Как задавать вопросы»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ind w:firstLine="302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spacing w:val="-6"/>
          <w:highlight w:val="white"/>
          <w:lang w:eastAsia="en-US"/>
        </w:rPr>
        <w:t>Какими бывают вопросы. Какие слова используются при форму</w:t>
      </w:r>
      <w:r w:rsidRPr="006A7AEE">
        <w:rPr>
          <w:rFonts w:eastAsiaTheme="minorHAnsi"/>
          <w:spacing w:val="-4"/>
          <w:highlight w:val="white"/>
          <w:lang w:eastAsia="en-US"/>
        </w:rPr>
        <w:t xml:space="preserve">лировке вопросов. Как правильно задавать вопросы. Практические </w:t>
      </w:r>
      <w:r w:rsidRPr="006A7AEE">
        <w:rPr>
          <w:rFonts w:eastAsiaTheme="minorHAnsi"/>
          <w:highlight w:val="white"/>
          <w:lang w:eastAsia="en-US"/>
        </w:rPr>
        <w:t>занятия по тренировке умений задавать вопросы.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b/>
          <w:bCs/>
          <w:spacing w:val="-7"/>
          <w:highlight w:val="white"/>
          <w:lang w:eastAsia="en-US"/>
        </w:rPr>
        <w:t>Тема «Учимся выделять главное и второстепенное»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ind w:firstLine="293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spacing w:val="-5"/>
          <w:highlight w:val="white"/>
          <w:lang w:eastAsia="en-US"/>
        </w:rPr>
        <w:t xml:space="preserve">Знакомство с «матрицей по оценке идей». Практическая работа - </w:t>
      </w:r>
      <w:r w:rsidRPr="006A7AEE">
        <w:rPr>
          <w:rFonts w:eastAsiaTheme="minorHAnsi"/>
          <w:spacing w:val="-7"/>
          <w:highlight w:val="white"/>
          <w:lang w:eastAsia="en-US"/>
        </w:rPr>
        <w:t xml:space="preserve">выявление логической структуры текста. Практические задания типа - </w:t>
      </w:r>
      <w:r w:rsidRPr="006A7AEE">
        <w:rPr>
          <w:rFonts w:eastAsiaTheme="minorHAnsi"/>
          <w:highlight w:val="white"/>
          <w:lang w:eastAsia="en-US"/>
        </w:rPr>
        <w:t>«что сначала, что потом».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b/>
          <w:bCs/>
          <w:spacing w:val="-6"/>
          <w:highlight w:val="white"/>
          <w:lang w:eastAsia="en-US"/>
        </w:rPr>
        <w:t>Тема «Как делать схемы»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ind w:firstLine="298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spacing w:val="-4"/>
          <w:highlight w:val="white"/>
          <w:lang w:eastAsia="en-US"/>
        </w:rPr>
        <w:t>Знакомство с понятиями: схема, чертеж, рисунок, график, форму</w:t>
      </w:r>
      <w:r w:rsidRPr="006A7AEE">
        <w:rPr>
          <w:rFonts w:eastAsiaTheme="minorHAnsi"/>
          <w:spacing w:val="-5"/>
          <w:highlight w:val="white"/>
          <w:lang w:eastAsia="en-US"/>
        </w:rPr>
        <w:t>ла и т. п. Практические задания по созданию схем объектов. Практи</w:t>
      </w:r>
      <w:r w:rsidRPr="006A7AEE">
        <w:rPr>
          <w:rFonts w:eastAsiaTheme="minorHAnsi"/>
          <w:highlight w:val="white"/>
          <w:lang w:eastAsia="en-US"/>
        </w:rPr>
        <w:t>ческое задание — пиктограммы.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b/>
          <w:bCs/>
          <w:spacing w:val="-6"/>
          <w:highlight w:val="white"/>
          <w:lang w:eastAsia="en-US"/>
        </w:rPr>
        <w:t>Тема «Как работать с книгой»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ind w:firstLine="283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spacing w:val="-5"/>
          <w:highlight w:val="white"/>
          <w:lang w:eastAsia="en-US"/>
        </w:rPr>
        <w:t>Какие книги используют исследователи, какие книги считаются научными. Что такое: справочник, энциклопедия и т. п. С чего лучше начинать читать научные книги. Практическая работа по структури</w:t>
      </w:r>
      <w:r w:rsidRPr="006A7AEE">
        <w:rPr>
          <w:rFonts w:eastAsiaTheme="minorHAnsi"/>
          <w:highlight w:val="white"/>
          <w:lang w:eastAsia="en-US"/>
        </w:rPr>
        <w:t>рованию текстов.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b/>
          <w:bCs/>
          <w:spacing w:val="-5"/>
          <w:highlight w:val="white"/>
          <w:lang w:eastAsia="en-US"/>
        </w:rPr>
        <w:t>Тема «Что такое парадоксы»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ind w:firstLine="283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spacing w:val="-5"/>
          <w:highlight w:val="white"/>
          <w:lang w:eastAsia="en-US"/>
        </w:rPr>
        <w:t>Что такое парадокс. Какие парадоксы нам известны. Знакомство с самыми знаменитыми и доступными парадоксами. Практическая ра</w:t>
      </w:r>
      <w:r w:rsidRPr="006A7AEE">
        <w:rPr>
          <w:rFonts w:eastAsiaTheme="minorHAnsi"/>
          <w:spacing w:val="-2"/>
          <w:highlight w:val="white"/>
          <w:lang w:eastAsia="en-US"/>
        </w:rPr>
        <w:t>бота - эксперименты по изучению парадоксальных явлений.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b/>
          <w:bCs/>
          <w:spacing w:val="-7"/>
          <w:highlight w:val="white"/>
          <w:lang w:eastAsia="en-US"/>
        </w:rPr>
        <w:t>Тема «Мысленные эксперименты и эксперименты на моделях»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ind w:firstLine="288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spacing w:val="-2"/>
          <w:highlight w:val="white"/>
          <w:lang w:eastAsia="en-US"/>
        </w:rPr>
        <w:t xml:space="preserve">Что такое мысленный эксперимент. Практические задания по </w:t>
      </w:r>
      <w:r w:rsidRPr="006A7AEE">
        <w:rPr>
          <w:rFonts w:eastAsiaTheme="minorHAnsi"/>
          <w:spacing w:val="-5"/>
          <w:highlight w:val="white"/>
          <w:lang w:eastAsia="en-US"/>
        </w:rPr>
        <w:t>проведению мысленных экспериментов. Что такое модель. Рассказать о наиболее известных и доступных экспериментах на моделях. Прак</w:t>
      </w:r>
      <w:r w:rsidRPr="006A7AEE">
        <w:rPr>
          <w:rFonts w:eastAsiaTheme="minorHAnsi"/>
          <w:spacing w:val="-1"/>
          <w:highlight w:val="white"/>
          <w:lang w:eastAsia="en-US"/>
        </w:rPr>
        <w:t xml:space="preserve">тическое задание по экспериментированию с моделями (игрушки - </w:t>
      </w:r>
      <w:r w:rsidRPr="006A7AEE">
        <w:rPr>
          <w:rFonts w:eastAsiaTheme="minorHAnsi"/>
          <w:highlight w:val="white"/>
          <w:lang w:eastAsia="en-US"/>
        </w:rPr>
        <w:t>как модели людей, техники и др.).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b/>
          <w:bCs/>
          <w:spacing w:val="-5"/>
          <w:highlight w:val="white"/>
          <w:lang w:eastAsia="en-US"/>
        </w:rPr>
        <w:t>Тема «Как сделать сообщение о результатах исследования»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ind w:firstLine="278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spacing w:val="-1"/>
          <w:highlight w:val="white"/>
          <w:lang w:eastAsia="en-US"/>
        </w:rPr>
        <w:t xml:space="preserve">Чем исследование отличается от проекта. Практическое задание </w:t>
      </w:r>
      <w:r w:rsidRPr="006A7AEE">
        <w:rPr>
          <w:rFonts w:eastAsiaTheme="minorHAnsi"/>
          <w:spacing w:val="-2"/>
          <w:highlight w:val="white"/>
          <w:lang w:eastAsia="en-US"/>
        </w:rPr>
        <w:t xml:space="preserve">по проектированию и представлению итогов. Практическое задание </w:t>
      </w:r>
      <w:r w:rsidRPr="006A7AEE">
        <w:rPr>
          <w:rFonts w:eastAsiaTheme="minorHAnsi"/>
          <w:spacing w:val="-3"/>
          <w:highlight w:val="white"/>
          <w:lang w:eastAsia="en-US"/>
        </w:rPr>
        <w:t>по составлению планов проведения исследовательской работы и разработки проекта. Что такое доклад. Как составлять план своего доклада. Практические задания «Как сделать сообщение». Практичес</w:t>
      </w:r>
      <w:r w:rsidRPr="006A7AEE">
        <w:rPr>
          <w:rFonts w:eastAsiaTheme="minorHAnsi"/>
          <w:highlight w:val="white"/>
          <w:lang w:eastAsia="en-US"/>
        </w:rPr>
        <w:t>кие задания на сравнения и метафоры.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ind w:firstLine="283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b/>
          <w:bCs/>
          <w:spacing w:val="-9"/>
          <w:highlight w:val="white"/>
          <w:lang w:eastAsia="en-US"/>
        </w:rPr>
        <w:t>Тема «Тренировочное занятие по методике проведения самосто</w:t>
      </w:r>
      <w:r w:rsidRPr="006A7AEE">
        <w:rPr>
          <w:rFonts w:eastAsiaTheme="minorHAnsi"/>
          <w:b/>
          <w:bCs/>
          <w:highlight w:val="white"/>
          <w:lang w:eastAsia="en-US"/>
        </w:rPr>
        <w:t>ятельных исследований»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ind w:firstLine="298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spacing w:val="-6"/>
          <w:highlight w:val="white"/>
          <w:lang w:eastAsia="en-US"/>
        </w:rPr>
        <w:lastRenderedPageBreak/>
        <w:t>Методика проведения тренировочных занятий подробно представ</w:t>
      </w:r>
      <w:r w:rsidRPr="006A7AEE">
        <w:rPr>
          <w:rFonts w:eastAsiaTheme="minorHAnsi"/>
          <w:highlight w:val="white"/>
          <w:lang w:eastAsia="en-US"/>
        </w:rPr>
        <w:t>лена в методических рекомендациях к программе.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ind w:firstLine="283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b/>
          <w:bCs/>
          <w:spacing w:val="-9"/>
          <w:highlight w:val="white"/>
          <w:lang w:eastAsia="en-US"/>
        </w:rPr>
        <w:t>Тема «Индивидуальная работа по «методике проведения само</w:t>
      </w:r>
      <w:r w:rsidRPr="006A7AEE">
        <w:rPr>
          <w:rFonts w:eastAsiaTheme="minorHAnsi"/>
          <w:b/>
          <w:bCs/>
          <w:highlight w:val="white"/>
          <w:lang w:eastAsia="en-US"/>
        </w:rPr>
        <w:t>стоятельных исследований»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ind w:firstLine="283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spacing w:val="-5"/>
          <w:highlight w:val="white"/>
          <w:lang w:eastAsia="en-US"/>
        </w:rPr>
        <w:t>Методика проведения самостоятельных исследований для перво</w:t>
      </w:r>
      <w:r w:rsidRPr="006A7AEE">
        <w:rPr>
          <w:rFonts w:eastAsiaTheme="minorHAnsi"/>
          <w:spacing w:val="-4"/>
          <w:highlight w:val="white"/>
          <w:lang w:eastAsia="en-US"/>
        </w:rPr>
        <w:t>классников подробно описана в методических рекомендациях. Каж</w:t>
      </w:r>
      <w:r w:rsidRPr="006A7AEE">
        <w:rPr>
          <w:rFonts w:eastAsiaTheme="minorHAnsi"/>
          <w:spacing w:val="-6"/>
          <w:highlight w:val="white"/>
          <w:lang w:eastAsia="en-US"/>
        </w:rPr>
        <w:t xml:space="preserve">дый ребенок, получив «Папку исследователя», проводит собственные </w:t>
      </w:r>
      <w:r w:rsidRPr="006A7AEE">
        <w:rPr>
          <w:rFonts w:eastAsiaTheme="minorHAnsi"/>
          <w:highlight w:val="white"/>
          <w:lang w:eastAsia="en-US"/>
        </w:rPr>
        <w:t>изыскания.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b/>
          <w:bCs/>
          <w:spacing w:val="-6"/>
          <w:highlight w:val="white"/>
          <w:lang w:eastAsia="en-US"/>
        </w:rPr>
        <w:t>Тема «Экспресс-исследование»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ind w:firstLine="283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spacing w:val="-4"/>
          <w:highlight w:val="white"/>
          <w:lang w:eastAsia="en-US"/>
        </w:rPr>
        <w:t>Перед прогулкой по территории, прилегающей к школе, или экс</w:t>
      </w:r>
      <w:r w:rsidRPr="006A7AEE">
        <w:rPr>
          <w:rFonts w:eastAsiaTheme="minorHAnsi"/>
          <w:spacing w:val="-6"/>
          <w:highlight w:val="white"/>
          <w:lang w:eastAsia="en-US"/>
        </w:rPr>
        <w:t xml:space="preserve">курсией класс делится на группы по два-три человека. Каждая группа </w:t>
      </w:r>
      <w:r w:rsidRPr="006A7AEE">
        <w:rPr>
          <w:rFonts w:eastAsiaTheme="minorHAnsi"/>
          <w:spacing w:val="-5"/>
          <w:highlight w:val="white"/>
          <w:lang w:eastAsia="en-US"/>
        </w:rPr>
        <w:t>получает задание провести собственное мини-исследование. По ито</w:t>
      </w:r>
      <w:r w:rsidRPr="006A7AEE">
        <w:rPr>
          <w:rFonts w:eastAsiaTheme="minorHAnsi"/>
          <w:spacing w:val="-6"/>
          <w:highlight w:val="white"/>
          <w:lang w:eastAsia="en-US"/>
        </w:rPr>
        <w:t xml:space="preserve">гам этих исследований (желательно сразу в этот же день) проводится </w:t>
      </w:r>
      <w:r w:rsidRPr="006A7AEE">
        <w:rPr>
          <w:rFonts w:eastAsiaTheme="minorHAnsi"/>
          <w:spacing w:val="-5"/>
          <w:highlight w:val="white"/>
          <w:lang w:eastAsia="en-US"/>
        </w:rPr>
        <w:t>мини-конференция. С краткими сообщениями выступают только же</w:t>
      </w:r>
      <w:r w:rsidRPr="006A7AEE">
        <w:rPr>
          <w:rFonts w:eastAsiaTheme="minorHAnsi"/>
          <w:highlight w:val="white"/>
          <w:lang w:eastAsia="en-US"/>
        </w:rPr>
        <w:t>лающие.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b/>
          <w:bCs/>
          <w:spacing w:val="-7"/>
          <w:highlight w:val="white"/>
          <w:lang w:eastAsia="en-US"/>
        </w:rPr>
        <w:t>Тема «Семинар по итогам экскурсии»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ind w:firstLine="283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spacing w:val="-5"/>
          <w:highlight w:val="white"/>
          <w:lang w:eastAsia="en-US"/>
        </w:rPr>
        <w:t xml:space="preserve">Мини-семинар по итогам исследования, выполненного на экскурсии, можно провести на следующем после экскурсии занятии, через </w:t>
      </w:r>
      <w:r w:rsidRPr="006A7AEE">
        <w:rPr>
          <w:rFonts w:eastAsiaTheme="minorHAnsi"/>
          <w:spacing w:val="-4"/>
          <w:highlight w:val="white"/>
          <w:lang w:eastAsia="en-US"/>
        </w:rPr>
        <w:t xml:space="preserve">неделю. Каждому участнику и каждой </w:t>
      </w:r>
      <w:proofErr w:type="spellStart"/>
      <w:r w:rsidRPr="006A7AEE">
        <w:rPr>
          <w:rFonts w:eastAsiaTheme="minorHAnsi"/>
          <w:spacing w:val="-4"/>
          <w:highlight w:val="white"/>
          <w:lang w:eastAsia="en-US"/>
        </w:rPr>
        <w:t>микрогруппе</w:t>
      </w:r>
      <w:proofErr w:type="spellEnd"/>
      <w:r w:rsidRPr="006A7AEE">
        <w:rPr>
          <w:rFonts w:eastAsiaTheme="minorHAnsi"/>
          <w:spacing w:val="-4"/>
          <w:highlight w:val="white"/>
          <w:lang w:eastAsia="en-US"/>
        </w:rPr>
        <w:t xml:space="preserve"> выделить время </w:t>
      </w:r>
      <w:r w:rsidRPr="006A7AEE">
        <w:rPr>
          <w:rFonts w:eastAsiaTheme="minorHAnsi"/>
          <w:highlight w:val="white"/>
          <w:lang w:eastAsia="en-US"/>
        </w:rPr>
        <w:t>на сообщение и ответы на вопросы.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b/>
          <w:bCs/>
          <w:spacing w:val="-7"/>
          <w:highlight w:val="white"/>
          <w:lang w:eastAsia="en-US"/>
        </w:rPr>
        <w:t>Тема «Коллективная игра-исследование»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ind w:firstLine="293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spacing w:val="-6"/>
          <w:highlight w:val="white"/>
          <w:lang w:eastAsia="en-US"/>
        </w:rPr>
        <w:t xml:space="preserve">Методика проведения коллективных игр-исследований описана в тексте методических рекомендаций. Предлагается выбрать любую из </w:t>
      </w:r>
      <w:r w:rsidRPr="006A7AEE">
        <w:rPr>
          <w:rFonts w:eastAsiaTheme="minorHAnsi"/>
          <w:highlight w:val="white"/>
          <w:lang w:eastAsia="en-US"/>
        </w:rPr>
        <w:t>описанных или разработать собственную.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b/>
          <w:bCs/>
          <w:spacing w:val="-9"/>
          <w:highlight w:val="white"/>
          <w:lang w:eastAsia="en-US"/>
        </w:rPr>
        <w:t>Тема  «Коллекционирование»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ind w:firstLine="288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spacing w:val="-6"/>
          <w:highlight w:val="white"/>
          <w:lang w:eastAsia="en-US"/>
        </w:rPr>
        <w:t xml:space="preserve">Каждый ребенок выбирает тему для своей коллекции и начинает </w:t>
      </w:r>
      <w:r w:rsidRPr="006A7AEE">
        <w:rPr>
          <w:rFonts w:eastAsiaTheme="minorHAnsi"/>
          <w:highlight w:val="white"/>
          <w:lang w:eastAsia="en-US"/>
        </w:rPr>
        <w:t>сбор материала.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b/>
          <w:bCs/>
          <w:spacing w:val="-11"/>
          <w:highlight w:val="white"/>
          <w:lang w:eastAsia="en-US"/>
        </w:rPr>
        <w:t>Тема  «Экспресс – исследование  «Какие коллекции собирают люди»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ind w:firstLine="278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spacing w:val="-1"/>
          <w:highlight w:val="white"/>
          <w:lang w:eastAsia="en-US"/>
        </w:rPr>
        <w:t xml:space="preserve">Дети проводят это исследование, пользуясь методами, которые </w:t>
      </w:r>
      <w:r w:rsidRPr="006A7AEE">
        <w:rPr>
          <w:rFonts w:eastAsiaTheme="minorHAnsi"/>
          <w:spacing w:val="-2"/>
          <w:highlight w:val="white"/>
          <w:lang w:eastAsia="en-US"/>
        </w:rPr>
        <w:t>они освоили в ходе тренировочных занятий. Итоги желательно подвести в ходе специального мини-семинара, где у каждого будет воз</w:t>
      </w:r>
      <w:r w:rsidRPr="006A7AEE">
        <w:rPr>
          <w:rFonts w:eastAsiaTheme="minorHAnsi"/>
          <w:highlight w:val="white"/>
          <w:lang w:eastAsia="en-US"/>
        </w:rPr>
        <w:t>можность сообщить о своих результатах.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b/>
          <w:bCs/>
          <w:spacing w:val="-6"/>
          <w:highlight w:val="white"/>
          <w:lang w:eastAsia="en-US"/>
        </w:rPr>
        <w:t>Тема «Сообщения о своих коллекциях»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ind w:firstLine="283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spacing w:val="-3"/>
          <w:highlight w:val="white"/>
          <w:lang w:eastAsia="en-US"/>
        </w:rPr>
        <w:t xml:space="preserve">Семинар, на котором дети смогут сообщить о том, какие коллекции ими собраны. Уточнить собственное исследовательское задание </w:t>
      </w:r>
      <w:r w:rsidRPr="006A7AEE">
        <w:rPr>
          <w:rFonts w:eastAsiaTheme="minorHAnsi"/>
          <w:highlight w:val="white"/>
          <w:lang w:eastAsia="en-US"/>
        </w:rPr>
        <w:t>на летние каникулы.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b/>
          <w:bCs/>
          <w:spacing w:val="-2"/>
          <w:highlight w:val="white"/>
          <w:lang w:eastAsia="en-US"/>
        </w:rPr>
        <w:t xml:space="preserve"> Подпрограмма  </w:t>
      </w:r>
      <w:r w:rsidRPr="006A7AEE">
        <w:rPr>
          <w:rFonts w:eastAsiaTheme="minorHAnsi"/>
          <w:b/>
          <w:bCs/>
          <w:spacing w:val="21"/>
          <w:highlight w:val="white"/>
          <w:lang w:eastAsia="en-US"/>
        </w:rPr>
        <w:t>«Мониторинг» (6ч.)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ind w:firstLine="288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spacing w:val="-5"/>
          <w:highlight w:val="white"/>
          <w:lang w:eastAsia="en-US"/>
        </w:rPr>
        <w:t xml:space="preserve">   2 часа отводятся на мини-конфе</w:t>
      </w:r>
      <w:r w:rsidRPr="006A7AEE">
        <w:rPr>
          <w:rFonts w:eastAsiaTheme="minorHAnsi"/>
          <w:spacing w:val="-4"/>
          <w:highlight w:val="white"/>
          <w:lang w:eastAsia="en-US"/>
        </w:rPr>
        <w:t>ренции по итогам экспресс - исследований; 2 часа на мини-конферен</w:t>
      </w:r>
      <w:r w:rsidRPr="006A7AEE">
        <w:rPr>
          <w:rFonts w:eastAsiaTheme="minorHAnsi"/>
          <w:spacing w:val="-5"/>
          <w:highlight w:val="white"/>
          <w:lang w:eastAsia="en-US"/>
        </w:rPr>
        <w:t>ции по итогам собственных исследований и 2 часа на участие в защи</w:t>
      </w:r>
      <w:r w:rsidRPr="006A7AEE">
        <w:rPr>
          <w:rFonts w:eastAsiaTheme="minorHAnsi"/>
          <w:highlight w:val="white"/>
          <w:lang w:eastAsia="en-US"/>
        </w:rPr>
        <w:t>те работ учащихся вторых-четвертых классов.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b/>
          <w:bCs/>
          <w:spacing w:val="-6"/>
          <w:highlight w:val="white"/>
          <w:lang w:eastAsia="en-US"/>
        </w:rPr>
        <w:t>Тема «Мини-конференция по итогам экспресс - исследований»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ind w:firstLine="274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spacing w:val="-3"/>
          <w:highlight w:val="white"/>
          <w:lang w:eastAsia="en-US"/>
        </w:rPr>
        <w:t>Дети выступают с короткими сообщениями по итогам собствен</w:t>
      </w:r>
      <w:r w:rsidRPr="006A7AEE">
        <w:rPr>
          <w:rFonts w:eastAsiaTheme="minorHAnsi"/>
          <w:spacing w:val="-1"/>
          <w:highlight w:val="white"/>
          <w:lang w:eastAsia="en-US"/>
        </w:rPr>
        <w:t xml:space="preserve">ных изысканий, сделанных в результате экспресс - исследований. </w:t>
      </w:r>
      <w:r w:rsidRPr="006A7AEE">
        <w:rPr>
          <w:rFonts w:eastAsiaTheme="minorHAnsi"/>
          <w:spacing w:val="-4"/>
          <w:highlight w:val="white"/>
          <w:lang w:eastAsia="en-US"/>
        </w:rPr>
        <w:t>Присутствующие задают вопросы и высказывают собственные мне</w:t>
      </w:r>
      <w:r w:rsidRPr="006A7AEE">
        <w:rPr>
          <w:rFonts w:eastAsiaTheme="minorHAnsi"/>
          <w:highlight w:val="white"/>
          <w:lang w:eastAsia="en-US"/>
        </w:rPr>
        <w:t>ния об услышанном.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ind w:firstLine="278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b/>
          <w:bCs/>
          <w:spacing w:val="-6"/>
          <w:highlight w:val="white"/>
          <w:lang w:eastAsia="en-US"/>
        </w:rPr>
        <w:t>Тема «Мини-конференция по итогам собственных исследова</w:t>
      </w:r>
      <w:r w:rsidRPr="006A7AEE">
        <w:rPr>
          <w:rFonts w:eastAsiaTheme="minorHAnsi"/>
          <w:b/>
          <w:bCs/>
          <w:highlight w:val="white"/>
          <w:lang w:eastAsia="en-US"/>
        </w:rPr>
        <w:t>ний»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ind w:firstLine="274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spacing w:val="-6"/>
          <w:highlight w:val="white"/>
          <w:lang w:eastAsia="en-US"/>
        </w:rPr>
        <w:lastRenderedPageBreak/>
        <w:t>Дети выступают с краткими докладами по итогам собственных ис</w:t>
      </w:r>
      <w:r w:rsidRPr="006A7AEE">
        <w:rPr>
          <w:rFonts w:eastAsiaTheme="minorHAnsi"/>
          <w:spacing w:val="-4"/>
          <w:highlight w:val="white"/>
          <w:lang w:eastAsia="en-US"/>
        </w:rPr>
        <w:t xml:space="preserve">следований, проведенных по методикам: «коллекционирование» и </w:t>
      </w:r>
      <w:r w:rsidRPr="006A7AEE">
        <w:rPr>
          <w:rFonts w:eastAsiaTheme="minorHAnsi"/>
          <w:spacing w:val="-7"/>
          <w:highlight w:val="white"/>
          <w:lang w:eastAsia="en-US"/>
        </w:rPr>
        <w:t>«продолжи исследование». Присутствующие задают вопросы и выска</w:t>
      </w:r>
      <w:r w:rsidRPr="006A7AEE">
        <w:rPr>
          <w:rFonts w:eastAsiaTheme="minorHAnsi"/>
          <w:highlight w:val="white"/>
          <w:lang w:eastAsia="en-US"/>
        </w:rPr>
        <w:t>зывают собственные мнения об услышанном.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ind w:firstLine="283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b/>
          <w:bCs/>
          <w:spacing w:val="-5"/>
          <w:highlight w:val="white"/>
          <w:lang w:eastAsia="en-US"/>
        </w:rPr>
        <w:t>Тема «Участие в защитах исследовательских работ и творчес</w:t>
      </w:r>
      <w:r w:rsidRPr="006A7AEE">
        <w:rPr>
          <w:rFonts w:eastAsiaTheme="minorHAnsi"/>
          <w:b/>
          <w:bCs/>
          <w:spacing w:val="-6"/>
          <w:highlight w:val="white"/>
          <w:lang w:eastAsia="en-US"/>
        </w:rPr>
        <w:t>ких проектов учащихся вторых-четвертых классов»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ind w:firstLine="283"/>
        <w:jc w:val="both"/>
        <w:rPr>
          <w:rFonts w:eastAsiaTheme="minorHAnsi"/>
          <w:highlight w:val="white"/>
          <w:lang w:eastAsia="en-US"/>
        </w:rPr>
      </w:pPr>
      <w:r w:rsidRPr="006A7AEE">
        <w:rPr>
          <w:rFonts w:eastAsiaTheme="minorHAnsi"/>
          <w:spacing w:val="-7"/>
          <w:highlight w:val="white"/>
          <w:lang w:eastAsia="en-US"/>
        </w:rPr>
        <w:t>Участие предполагает заслушивание всех докладов об итогах про</w:t>
      </w:r>
      <w:r w:rsidRPr="006A7AEE">
        <w:rPr>
          <w:rFonts w:eastAsiaTheme="minorHAnsi"/>
          <w:spacing w:val="-3"/>
          <w:highlight w:val="white"/>
          <w:lang w:eastAsia="en-US"/>
        </w:rPr>
        <w:t>веденных исследований и выполненных проектах, вопросы авторам.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A7AEE">
        <w:rPr>
          <w:rFonts w:eastAsiaTheme="minorHAnsi"/>
          <w:spacing w:val="-2"/>
          <w:lang w:eastAsia="en-US"/>
        </w:rPr>
        <w:t xml:space="preserve">На процедуру защиты исследовательских работ и творческих </w:t>
      </w:r>
      <w:r w:rsidRPr="006A7AEE">
        <w:rPr>
          <w:rFonts w:eastAsiaTheme="minorHAnsi"/>
          <w:spacing w:val="-5"/>
          <w:lang w:eastAsia="en-US"/>
        </w:rPr>
        <w:t xml:space="preserve">проектов учащихся в среднем уходит около 4 академических часа. </w:t>
      </w:r>
      <w:r w:rsidRPr="006A7AEE">
        <w:rPr>
          <w:rFonts w:eastAsiaTheme="minorHAnsi"/>
          <w:spacing w:val="-4"/>
          <w:lang w:eastAsia="en-US"/>
        </w:rPr>
        <w:t>Поэтому два последних занятия по объему вдвое превышают обыч</w:t>
      </w:r>
      <w:r w:rsidRPr="006A7AEE">
        <w:rPr>
          <w:rFonts w:eastAsiaTheme="minorHAnsi"/>
          <w:lang w:eastAsia="en-US"/>
        </w:rPr>
        <w:t>ные.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6A7AEE" w:rsidRPr="006A7AEE" w:rsidRDefault="00DA6C75" w:rsidP="0097618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Содержание занятий3-4</w:t>
      </w:r>
      <w:r w:rsidR="006A7AEE" w:rsidRPr="006A7AEE">
        <w:rPr>
          <w:rFonts w:eastAsiaTheme="minorHAnsi"/>
          <w:b/>
          <w:bCs/>
          <w:lang w:eastAsia="en-US"/>
        </w:rPr>
        <w:t xml:space="preserve"> класс.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6A7AEE">
        <w:rPr>
          <w:rFonts w:eastAsiaTheme="minorHAnsi"/>
          <w:b/>
          <w:bCs/>
          <w:lang w:eastAsia="en-US"/>
        </w:rPr>
        <w:t>Тема 1 «Наблюдение и экспериментирование»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A7AEE">
        <w:rPr>
          <w:rFonts w:eastAsiaTheme="minorHAnsi"/>
          <w:lang w:eastAsia="en-US"/>
        </w:rPr>
        <w:t>Беседа о том, что такое наблюдение и экспериментирование. Практические задания по развитию умений наблюдать и экспериментировать.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6A7AEE">
        <w:rPr>
          <w:rFonts w:eastAsiaTheme="minorHAnsi"/>
          <w:b/>
          <w:bCs/>
          <w:lang w:eastAsia="en-US"/>
        </w:rPr>
        <w:t>Тема 2 «Методы исследования»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A7AEE">
        <w:rPr>
          <w:rFonts w:eastAsiaTheme="minorHAnsi"/>
          <w:lang w:eastAsia="en-US"/>
        </w:rPr>
        <w:t>Совершенствование владения основными методами исследования (подумать самостоятельно, спросить у другого человека, понаблюдать, провести эксперимент и др.). Практические задания _ использование методов исследования в ходе изучения доступных объектов. Исследования с помощью новейших информационных технологий.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6A7AEE">
        <w:rPr>
          <w:rFonts w:eastAsiaTheme="minorHAnsi"/>
          <w:b/>
          <w:bCs/>
          <w:lang w:eastAsia="en-US"/>
        </w:rPr>
        <w:t>Тема 3 «Наблюдение и наблюдательность»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A7AEE">
        <w:rPr>
          <w:rFonts w:eastAsiaTheme="minorHAnsi"/>
          <w:lang w:eastAsia="en-US"/>
        </w:rPr>
        <w:t>Коллективная беседа «Наиболее интересные научные открытия, сделанные методом наблюдения». Работа с приборами, созданными для наблюдения (телескопы, бинокли, микроскопы и др.). Практические задания по развитию наблюдательности.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6A7AEE">
        <w:rPr>
          <w:rFonts w:eastAsiaTheme="minorHAnsi"/>
          <w:b/>
          <w:bCs/>
          <w:lang w:eastAsia="en-US"/>
        </w:rPr>
        <w:t>Тема 4 «Совершенствование техники экспериментирования»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A7AEE">
        <w:rPr>
          <w:rFonts w:eastAsiaTheme="minorHAnsi"/>
          <w:lang w:eastAsia="en-US"/>
        </w:rPr>
        <w:t>Коллективная беседа «Как спланировать эксперимент». Анализ самых интересных экспериментов, выполненных в нашей группе (классе). Практическое занятие «Проведение экспериментов».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A7AEE">
        <w:rPr>
          <w:rFonts w:eastAsiaTheme="minorHAnsi"/>
          <w:b/>
          <w:bCs/>
          <w:lang w:eastAsia="en-US"/>
        </w:rPr>
        <w:t>Тема 5 «Интуиция и создание гипотез»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A7AEE">
        <w:rPr>
          <w:rFonts w:eastAsiaTheme="minorHAnsi"/>
          <w:lang w:eastAsia="en-US"/>
        </w:rPr>
        <w:t>Знакомство с понятием «интуиция». Примеры интуитивных решений проблем. Как интуиция помогает в исследованиях. Как интуиция помогает вырабатывать гипотезы. Практические задания на продуцирование гипотез и провокационных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A7AEE">
        <w:rPr>
          <w:rFonts w:eastAsiaTheme="minorHAnsi"/>
          <w:lang w:eastAsia="en-US"/>
        </w:rPr>
        <w:t>идей. Практическое занятие по созданию и проверке собственных гипотез.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6A7AEE">
        <w:rPr>
          <w:rFonts w:eastAsiaTheme="minorHAnsi"/>
          <w:b/>
          <w:bCs/>
          <w:lang w:eastAsia="en-US"/>
        </w:rPr>
        <w:t>Тема 6 «Правильное мышление и логика»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A7AEE">
        <w:rPr>
          <w:rFonts w:eastAsiaTheme="minorHAnsi"/>
          <w:lang w:eastAsia="en-US"/>
        </w:rPr>
        <w:t>Практические задания на анализ и синтез. Практические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A7AEE">
        <w:rPr>
          <w:rFonts w:eastAsiaTheme="minorHAnsi"/>
          <w:lang w:eastAsia="en-US"/>
        </w:rPr>
        <w:t>задания «Как делать обобщения». Классифицирование. Определение понятий.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6A7AEE">
        <w:rPr>
          <w:rFonts w:eastAsiaTheme="minorHAnsi"/>
          <w:b/>
          <w:bCs/>
          <w:lang w:eastAsia="en-US"/>
        </w:rPr>
        <w:lastRenderedPageBreak/>
        <w:t xml:space="preserve">Тема 7 «Искусство делать сообщения» </w:t>
      </w:r>
      <w:r w:rsidRPr="006A7AEE">
        <w:rPr>
          <w:rFonts w:eastAsiaTheme="minorHAnsi"/>
          <w:lang w:eastAsia="en-US"/>
        </w:rPr>
        <w:t>Как правильно спланировать сообщение о своем исследовании. Как выделить главное и второстепенное. Как подготовить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A7AEE">
        <w:rPr>
          <w:rFonts w:eastAsiaTheme="minorHAnsi"/>
          <w:lang w:eastAsia="en-US"/>
        </w:rPr>
        <w:t>текст выступления. Практические задания по структурированию текстов.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6A7AEE">
        <w:rPr>
          <w:rFonts w:eastAsiaTheme="minorHAnsi"/>
          <w:b/>
          <w:bCs/>
          <w:lang w:eastAsia="en-US"/>
        </w:rPr>
        <w:t>Тема 8 «Искусство задавать вопросы и отвечать на них»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A7AEE">
        <w:rPr>
          <w:rFonts w:eastAsiaTheme="minorHAnsi"/>
          <w:lang w:eastAsia="en-US"/>
        </w:rPr>
        <w:t>Коллективная беседа «Умные и глупые вопросы». Практические занятия по тренировке умений задавать вопросы. Практические задания по развитию умений слушать вопрос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A7AEE">
        <w:rPr>
          <w:rFonts w:eastAsiaTheme="minorHAnsi"/>
          <w:lang w:eastAsia="en-US"/>
        </w:rPr>
        <w:t>и отвечать на него.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6A7AEE">
        <w:rPr>
          <w:rFonts w:eastAsiaTheme="minorHAnsi"/>
          <w:b/>
          <w:bCs/>
          <w:lang w:eastAsia="en-US"/>
        </w:rPr>
        <w:t>Тема 9 «Семинар «Как подготовиться к защите»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A7AEE">
        <w:rPr>
          <w:rFonts w:eastAsiaTheme="minorHAnsi"/>
          <w:lang w:eastAsia="en-US"/>
        </w:rPr>
        <w:t>Занятие, на котором желающие могут представить результаты собственных изысканий и провести предварительную защиту собственных работ. Анализ полученных материалов. Определение основных понятий. Структурирование полученной информации. Подготовка текста доклада. Подготовка к ответам на вопросы. Разработка и выполнение рисунков, чертежей, схем, графиков, макетов, моделей и т.п.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iCs/>
          <w:lang w:eastAsia="en-US"/>
        </w:rPr>
      </w:pPr>
      <w:r w:rsidRPr="006A7AEE">
        <w:rPr>
          <w:rFonts w:eastAsiaTheme="minorHAnsi"/>
          <w:b/>
          <w:bCs/>
          <w:i/>
          <w:iCs/>
          <w:lang w:eastAsia="en-US"/>
        </w:rPr>
        <w:t>Самостоятельная исследовательская практика  17 ч.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6A7AEE">
        <w:rPr>
          <w:rFonts w:eastAsiaTheme="minorHAnsi"/>
          <w:b/>
          <w:bCs/>
          <w:lang w:eastAsia="en-US"/>
        </w:rPr>
        <w:t>Тема 1 «Определение проблемы и выбор темы собственного исследования»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A7AEE">
        <w:rPr>
          <w:rFonts w:eastAsiaTheme="minorHAnsi"/>
          <w:lang w:eastAsia="en-US"/>
        </w:rPr>
        <w:t>Коллективное обсуждение проблематики возможных исследований. Обсуждение планов выбора темы собственного исследования. Индивидуальная работа с учащимися (методика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A7AEE">
        <w:rPr>
          <w:rFonts w:eastAsiaTheme="minorHAnsi"/>
          <w:lang w:eastAsia="en-US"/>
        </w:rPr>
        <w:t>и правила выбора темы подробно описаны в методических рекомендациях к программе).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6A7AEE">
        <w:rPr>
          <w:rFonts w:eastAsiaTheme="minorHAnsi"/>
          <w:b/>
          <w:bCs/>
          <w:lang w:eastAsia="en-US"/>
        </w:rPr>
        <w:t>Тема 2 «Индивидуальная работа по планированию и проведению самостоятельных исследований»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A7AEE">
        <w:rPr>
          <w:rFonts w:eastAsiaTheme="minorHAnsi"/>
          <w:lang w:eastAsia="en-US"/>
        </w:rPr>
        <w:t>Каждый ребенок должен иметь рабочую тетрадь «Я _ исследователь». В ней последовательно изложено, какие задачи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A7AEE">
        <w:rPr>
          <w:rFonts w:eastAsiaTheme="minorHAnsi"/>
          <w:lang w:eastAsia="en-US"/>
        </w:rPr>
        <w:t>он должен решать.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6A7AEE">
        <w:rPr>
          <w:rFonts w:eastAsiaTheme="minorHAnsi"/>
          <w:b/>
          <w:bCs/>
          <w:lang w:eastAsia="en-US"/>
        </w:rPr>
        <w:t>Тема 3 «Коллективная игра-исследование»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A7AEE">
        <w:rPr>
          <w:rFonts w:eastAsiaTheme="minorHAnsi"/>
          <w:lang w:eastAsia="en-US"/>
        </w:rPr>
        <w:t>Методика проведения коллективных игр-исследований описана в тексте методических рекомендаций. Предлагается выбрать любой из описанных или разработать собственный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A7AEE">
        <w:rPr>
          <w:rFonts w:eastAsiaTheme="minorHAnsi"/>
          <w:lang w:eastAsia="en-US"/>
        </w:rPr>
        <w:t>сценарий.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6A7AEE">
        <w:rPr>
          <w:rFonts w:eastAsiaTheme="minorHAnsi"/>
          <w:b/>
          <w:bCs/>
          <w:lang w:eastAsia="en-US"/>
        </w:rPr>
        <w:t>Тема 4 «Семинар»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A7AEE">
        <w:rPr>
          <w:rFonts w:eastAsiaTheme="minorHAnsi"/>
          <w:lang w:eastAsia="en-US"/>
        </w:rPr>
        <w:t>Занятие, на котором желающие могут представить результаты собственных изысканий и провести предварительную защиту собственных работ.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6A7AEE">
        <w:rPr>
          <w:rFonts w:eastAsiaTheme="minorHAnsi"/>
          <w:b/>
          <w:bCs/>
          <w:lang w:eastAsia="en-US"/>
        </w:rPr>
        <w:t>Тема 5 «Индивидуальная консультационная работа по проведению самостоятельных исследований»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A7AEE">
        <w:rPr>
          <w:rFonts w:eastAsiaTheme="minorHAnsi"/>
          <w:lang w:eastAsia="en-US"/>
        </w:rPr>
        <w:t xml:space="preserve">Подготовка детских работ к публичной защите. Педагог проводит индивидуальную работу с учащимися, работающими в </w:t>
      </w:r>
      <w:proofErr w:type="spellStart"/>
      <w:r w:rsidRPr="006A7AEE">
        <w:rPr>
          <w:rFonts w:eastAsiaTheme="minorHAnsi"/>
          <w:lang w:eastAsia="en-US"/>
        </w:rPr>
        <w:t>микрогруппах</w:t>
      </w:r>
      <w:proofErr w:type="spellEnd"/>
      <w:r w:rsidRPr="006A7AEE">
        <w:rPr>
          <w:rFonts w:eastAsiaTheme="minorHAnsi"/>
          <w:lang w:eastAsia="en-US"/>
        </w:rPr>
        <w:t xml:space="preserve"> или индивидуально. Индивидуальное консультирование необходимо потому, что тематика работ очень разнообразна. Кроме того, большая часть ребят склонна хранить в секрете от других результаты собственных изысканий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A7AEE">
        <w:rPr>
          <w:rFonts w:eastAsiaTheme="minorHAnsi"/>
          <w:lang w:eastAsia="en-US"/>
        </w:rPr>
        <w:t>до момента их завершения.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iCs/>
          <w:lang w:eastAsia="en-US"/>
        </w:rPr>
      </w:pPr>
      <w:r w:rsidRPr="006A7AEE">
        <w:rPr>
          <w:rFonts w:eastAsiaTheme="minorHAnsi"/>
          <w:b/>
          <w:bCs/>
          <w:i/>
          <w:iCs/>
          <w:lang w:eastAsia="en-US"/>
        </w:rPr>
        <w:lastRenderedPageBreak/>
        <w:t>Мониторинг исследовательской деятельности-6ч.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iCs/>
          <w:lang w:eastAsia="en-US"/>
        </w:rPr>
      </w:pPr>
      <w:r w:rsidRPr="006A7AEE">
        <w:rPr>
          <w:rFonts w:eastAsiaTheme="minorHAnsi"/>
          <w:lang w:eastAsia="en-US"/>
        </w:rPr>
        <w:t>Общий объем часов _ 6. На коллективную работу (присутствие на защитах других ребят), на индивидуальную подготовку к защите и на защиту, где ребенок (</w:t>
      </w:r>
      <w:proofErr w:type="spellStart"/>
      <w:r w:rsidRPr="006A7AEE">
        <w:rPr>
          <w:rFonts w:eastAsiaTheme="minorHAnsi"/>
          <w:lang w:eastAsia="en-US"/>
        </w:rPr>
        <w:t>микрогруппа</w:t>
      </w:r>
      <w:proofErr w:type="spellEnd"/>
      <w:r w:rsidRPr="006A7AEE">
        <w:rPr>
          <w:rFonts w:eastAsiaTheme="minorHAnsi"/>
          <w:lang w:eastAsia="en-US"/>
        </w:rPr>
        <w:t>)представляет собственную работу, отводится по 2 часа.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6A7AEE">
        <w:rPr>
          <w:rFonts w:eastAsiaTheme="minorHAnsi"/>
          <w:b/>
          <w:bCs/>
          <w:lang w:eastAsia="en-US"/>
        </w:rPr>
        <w:t>Тема 1 «Участие в защитах исследовательских работ и творческих проектов учащихся»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A7AEE">
        <w:rPr>
          <w:rFonts w:eastAsiaTheme="minorHAnsi"/>
          <w:lang w:eastAsia="en-US"/>
        </w:rPr>
        <w:t>Участие предполагает заслушивание всех докладов об итогах проведенных исследований и выполненных проектах, вопросы авторам, высказывание собственных суждений.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6A7AEE">
        <w:rPr>
          <w:rFonts w:eastAsiaTheme="minorHAnsi"/>
          <w:b/>
          <w:bCs/>
          <w:lang w:eastAsia="en-US"/>
        </w:rPr>
        <w:t>Тема 2 «Подготовка собственных работ к защите»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A7AEE">
        <w:rPr>
          <w:rFonts w:eastAsiaTheme="minorHAnsi"/>
          <w:lang w:eastAsia="en-US"/>
        </w:rPr>
        <w:t>Планирование собственного выступления. Подготовка текста доклада, схем, графиков, рисунков, чертежей, макетов. Подготовка к ответам на вопросы.</w:t>
      </w:r>
    </w:p>
    <w:p w:rsidR="006A7AEE" w:rsidRPr="006A7AEE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6A7AEE">
        <w:rPr>
          <w:rFonts w:eastAsiaTheme="minorHAnsi"/>
          <w:b/>
          <w:bCs/>
          <w:lang w:eastAsia="en-US"/>
        </w:rPr>
        <w:t>Тема 3 «Собственная защита исследовательских работ и творческих проектов»</w:t>
      </w:r>
    </w:p>
    <w:p w:rsidR="006A7AEE" w:rsidRPr="00976180" w:rsidRDefault="006A7AEE" w:rsidP="00976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A7AEE">
        <w:rPr>
          <w:rFonts w:eastAsiaTheme="minorHAnsi"/>
          <w:lang w:eastAsia="en-US"/>
        </w:rPr>
        <w:t>Участие предполагает доклад, ответы на вопросы и заслушивание всех докладов об итогах проведенных исследований и выполненных про</w:t>
      </w:r>
      <w:r w:rsidR="00976180">
        <w:rPr>
          <w:rFonts w:eastAsiaTheme="minorHAnsi"/>
          <w:lang w:eastAsia="en-US"/>
        </w:rPr>
        <w:t>ектах, а также вопросы авторам.</w:t>
      </w:r>
    </w:p>
    <w:p w:rsidR="006A7AEE" w:rsidRPr="006A7AEE" w:rsidRDefault="006A7AEE" w:rsidP="006A7AE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i/>
          <w:sz w:val="28"/>
          <w:lang w:eastAsia="en-US"/>
        </w:rPr>
      </w:pPr>
    </w:p>
    <w:p w:rsidR="006A7AEE" w:rsidRPr="00976180" w:rsidRDefault="006A7AEE" w:rsidP="00976180">
      <w:pPr>
        <w:pStyle w:val="1"/>
        <w:spacing w:before="0"/>
        <w:jc w:val="center"/>
        <w:rPr>
          <w:rFonts w:eastAsiaTheme="minorHAnsi"/>
          <w:color w:val="auto"/>
          <w:lang w:eastAsia="en-US"/>
        </w:rPr>
      </w:pPr>
      <w:r w:rsidRPr="00976180">
        <w:rPr>
          <w:rFonts w:eastAsiaTheme="minorHAnsi"/>
          <w:color w:val="auto"/>
          <w:lang w:eastAsia="en-US"/>
        </w:rPr>
        <w:t>1.7. Структурирование содержания</w:t>
      </w:r>
    </w:p>
    <w:p w:rsidR="006A7AEE" w:rsidRPr="006A7AEE" w:rsidRDefault="006A7AEE" w:rsidP="006A7AE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i/>
          <w:sz w:val="28"/>
          <w:lang w:eastAsia="en-US"/>
        </w:rPr>
      </w:pPr>
    </w:p>
    <w:p w:rsidR="006A7AEE" w:rsidRPr="006A7AEE" w:rsidRDefault="006A7AEE" w:rsidP="006A7AE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i/>
          <w:sz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5341"/>
        <w:gridCol w:w="2138"/>
      </w:tblGrid>
      <w:tr w:rsidR="006A7AEE" w:rsidRPr="006A7AEE" w:rsidTr="006A7AEE">
        <w:tc>
          <w:tcPr>
            <w:tcW w:w="5341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lang w:eastAsia="en-US"/>
              </w:rPr>
              <w:t xml:space="preserve">Раздел </w:t>
            </w:r>
          </w:p>
        </w:tc>
        <w:tc>
          <w:tcPr>
            <w:tcW w:w="2138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lang w:eastAsia="en-US"/>
              </w:rPr>
              <w:t>Количество часов</w:t>
            </w:r>
          </w:p>
        </w:tc>
      </w:tr>
      <w:tr w:rsidR="006A7AEE" w:rsidRPr="006A7AEE" w:rsidTr="006A7AEE">
        <w:tc>
          <w:tcPr>
            <w:tcW w:w="5341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lang w:eastAsia="en-US"/>
              </w:rPr>
            </w:pPr>
            <w:r w:rsidRPr="006A7AEE">
              <w:rPr>
                <w:rFonts w:eastAsiaTheme="minorHAnsi"/>
                <w:b/>
                <w:iCs/>
                <w:lang w:eastAsia="en-US"/>
              </w:rPr>
              <w:t>3-4 класс –</w:t>
            </w:r>
          </w:p>
        </w:tc>
        <w:tc>
          <w:tcPr>
            <w:tcW w:w="2138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b/>
                <w:iCs/>
                <w:lang w:eastAsia="en-US"/>
              </w:rPr>
              <w:t>34ч.</w:t>
            </w:r>
          </w:p>
        </w:tc>
      </w:tr>
      <w:tr w:rsidR="006A7AEE" w:rsidRPr="006A7AEE" w:rsidTr="006A7AEE">
        <w:tc>
          <w:tcPr>
            <w:tcW w:w="5341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6A7AEE">
              <w:rPr>
                <w:rFonts w:eastAsiaTheme="minorHAnsi"/>
                <w:iCs/>
                <w:lang w:eastAsia="en-US"/>
              </w:rPr>
              <w:t>Подпрограмма «Тренинг».</w:t>
            </w:r>
          </w:p>
        </w:tc>
        <w:tc>
          <w:tcPr>
            <w:tcW w:w="2138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iCs/>
                <w:lang w:eastAsia="en-US"/>
              </w:rPr>
              <w:t>11 часов</w:t>
            </w:r>
          </w:p>
        </w:tc>
      </w:tr>
      <w:tr w:rsidR="006A7AEE" w:rsidRPr="006A7AEE" w:rsidTr="006A7AEE">
        <w:trPr>
          <w:trHeight w:val="209"/>
        </w:trPr>
        <w:tc>
          <w:tcPr>
            <w:tcW w:w="5341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iCs/>
                <w:lang w:eastAsia="en-US"/>
              </w:rPr>
              <w:t xml:space="preserve">Подпрограмма «Исследовательская практика» </w:t>
            </w:r>
          </w:p>
        </w:tc>
        <w:tc>
          <w:tcPr>
            <w:tcW w:w="2138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iCs/>
                <w:lang w:eastAsia="en-US"/>
              </w:rPr>
              <w:t>17 часов</w:t>
            </w:r>
          </w:p>
        </w:tc>
      </w:tr>
      <w:tr w:rsidR="006A7AEE" w:rsidRPr="006A7AEE" w:rsidTr="006A7AEE">
        <w:trPr>
          <w:trHeight w:val="209"/>
        </w:trPr>
        <w:tc>
          <w:tcPr>
            <w:tcW w:w="5341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6A7AEE">
              <w:rPr>
                <w:rFonts w:eastAsiaTheme="minorHAnsi"/>
                <w:iCs/>
                <w:lang w:eastAsia="en-US"/>
              </w:rPr>
              <w:t xml:space="preserve">Подпрограмма «Мониторинг» </w:t>
            </w:r>
          </w:p>
        </w:tc>
        <w:tc>
          <w:tcPr>
            <w:tcW w:w="2138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6A7AEE">
              <w:rPr>
                <w:rFonts w:eastAsiaTheme="minorHAnsi"/>
                <w:iCs/>
                <w:lang w:eastAsia="en-US"/>
              </w:rPr>
              <w:t>6 часов</w:t>
            </w:r>
          </w:p>
        </w:tc>
      </w:tr>
    </w:tbl>
    <w:p w:rsidR="006A7AEE" w:rsidRPr="006A7AEE" w:rsidRDefault="006A7AEE" w:rsidP="006A7AE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2A4B85" w:rsidRDefault="002A4B85" w:rsidP="006A7AE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</w:p>
    <w:p w:rsidR="002A4B85" w:rsidRDefault="002A4B85" w:rsidP="006A7AE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</w:p>
    <w:p w:rsidR="002A4B85" w:rsidRDefault="002A4B85" w:rsidP="006A7AE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</w:p>
    <w:p w:rsidR="002A4B85" w:rsidRDefault="002A4B85" w:rsidP="006A7AE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</w:p>
    <w:p w:rsidR="002A4B85" w:rsidRDefault="002A4B85" w:rsidP="006A7AE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</w:p>
    <w:p w:rsidR="002A4B85" w:rsidRDefault="002A4B85" w:rsidP="006A7AE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</w:p>
    <w:p w:rsidR="002A4B85" w:rsidRDefault="002A4B85" w:rsidP="006A7AE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</w:p>
    <w:p w:rsidR="002A4B85" w:rsidRDefault="002A4B85" w:rsidP="006A7AE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</w:p>
    <w:p w:rsidR="002A4B85" w:rsidRDefault="002A4B85" w:rsidP="006A7AE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</w:p>
    <w:p w:rsidR="002A4B85" w:rsidRDefault="002A4B85" w:rsidP="00976180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</w:p>
    <w:p w:rsidR="00184E68" w:rsidRDefault="00184E68" w:rsidP="00976180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</w:p>
    <w:p w:rsidR="00184E68" w:rsidRDefault="00184E68" w:rsidP="00976180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</w:p>
    <w:p w:rsidR="00184E68" w:rsidRDefault="00184E68" w:rsidP="00976180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</w:p>
    <w:p w:rsidR="00184E68" w:rsidRDefault="00184E68" w:rsidP="00976180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</w:p>
    <w:p w:rsidR="00184E68" w:rsidRDefault="00184E68" w:rsidP="00976180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</w:p>
    <w:p w:rsidR="006A7AEE" w:rsidRPr="00DA6C75" w:rsidRDefault="006A7AEE" w:rsidP="00DA6C75">
      <w:pPr>
        <w:tabs>
          <w:tab w:val="left" w:pos="10659"/>
        </w:tabs>
        <w:rPr>
          <w:b/>
          <w:i/>
        </w:rPr>
        <w:sectPr w:rsidR="006A7AEE" w:rsidRPr="00DA6C75" w:rsidSect="00976180">
          <w:pgSz w:w="11906" w:h="16838"/>
          <w:pgMar w:top="720" w:right="720" w:bottom="720" w:left="1276" w:header="708" w:footer="708" w:gutter="0"/>
          <w:cols w:space="708"/>
          <w:docGrid w:linePitch="360"/>
        </w:sectPr>
      </w:pPr>
    </w:p>
    <w:p w:rsidR="006A7AEE" w:rsidRPr="006A7AEE" w:rsidRDefault="006A7AEE" w:rsidP="006A7AEE">
      <w:pPr>
        <w:tabs>
          <w:tab w:val="left" w:pos="10659"/>
        </w:tabs>
        <w:spacing w:line="276" w:lineRule="auto"/>
        <w:jc w:val="center"/>
        <w:rPr>
          <w:rFonts w:eastAsia="Calibri"/>
          <w:b/>
          <w:sz w:val="22"/>
          <w:szCs w:val="28"/>
          <w:lang w:eastAsia="en-US"/>
        </w:rPr>
      </w:pPr>
      <w:r w:rsidRPr="006A7AEE">
        <w:rPr>
          <w:rFonts w:eastAsiaTheme="minorHAnsi"/>
          <w:b/>
          <w:sz w:val="28"/>
          <w:szCs w:val="28"/>
          <w:lang w:eastAsia="en-US"/>
        </w:rPr>
        <w:lastRenderedPageBreak/>
        <w:t xml:space="preserve">Тематическое планирование  </w:t>
      </w:r>
      <w:r w:rsidR="00DA6C75">
        <w:rPr>
          <w:rFonts w:eastAsiaTheme="minorHAnsi"/>
          <w:b/>
          <w:sz w:val="28"/>
          <w:szCs w:val="28"/>
          <w:lang w:eastAsia="en-US"/>
        </w:rPr>
        <w:t>3-4</w:t>
      </w:r>
      <w:r w:rsidRPr="006A7AEE">
        <w:rPr>
          <w:rFonts w:eastAsiaTheme="minorHAnsi"/>
          <w:b/>
          <w:sz w:val="28"/>
          <w:szCs w:val="28"/>
          <w:lang w:eastAsia="en-US"/>
        </w:rPr>
        <w:t xml:space="preserve"> класс</w:t>
      </w:r>
    </w:p>
    <w:p w:rsidR="006A7AEE" w:rsidRPr="006A7AEE" w:rsidRDefault="006A7AEE" w:rsidP="006A7AEE">
      <w:pPr>
        <w:tabs>
          <w:tab w:val="left" w:pos="10659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1463"/>
        <w:gridCol w:w="4690"/>
        <w:gridCol w:w="3757"/>
      </w:tblGrid>
      <w:tr w:rsidR="006A7AEE" w:rsidRPr="006A7AEE" w:rsidTr="006A7AEE">
        <w:tc>
          <w:tcPr>
            <w:tcW w:w="772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lang w:eastAsia="en-US"/>
              </w:rPr>
              <w:t>№\п</w:t>
            </w:r>
          </w:p>
        </w:tc>
        <w:tc>
          <w:tcPr>
            <w:tcW w:w="1463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lang w:eastAsia="en-US"/>
              </w:rPr>
              <w:t xml:space="preserve">дата   </w:t>
            </w:r>
          </w:p>
        </w:tc>
        <w:tc>
          <w:tcPr>
            <w:tcW w:w="4690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lang w:eastAsia="en-US"/>
              </w:rPr>
              <w:t>Тема.</w:t>
            </w:r>
          </w:p>
        </w:tc>
        <w:tc>
          <w:tcPr>
            <w:tcW w:w="3757" w:type="dxa"/>
            <w:shd w:val="clear" w:color="auto" w:fill="auto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lang w:eastAsia="en-US"/>
              </w:rPr>
              <w:t>Основные виды деятельности.</w:t>
            </w:r>
          </w:p>
        </w:tc>
      </w:tr>
      <w:tr w:rsidR="006A7AEE" w:rsidRPr="006A7AEE" w:rsidTr="006A7AEE">
        <w:tc>
          <w:tcPr>
            <w:tcW w:w="10682" w:type="dxa"/>
            <w:gridSpan w:val="4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b/>
                <w:lang w:eastAsia="en-US"/>
              </w:rPr>
              <w:t>Тренинг.11ч</w:t>
            </w:r>
          </w:p>
        </w:tc>
      </w:tr>
      <w:tr w:rsidR="006A7AEE" w:rsidRPr="006A7AEE" w:rsidTr="006A7AEE">
        <w:tc>
          <w:tcPr>
            <w:tcW w:w="772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63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690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lang w:eastAsia="en-US"/>
              </w:rPr>
              <w:t>Культура мышления</w:t>
            </w:r>
          </w:p>
        </w:tc>
        <w:tc>
          <w:tcPr>
            <w:tcW w:w="3757" w:type="dxa"/>
            <w:vMerge w:val="restart"/>
            <w:shd w:val="clear" w:color="auto" w:fill="auto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lang w:eastAsia="en-US"/>
              </w:rPr>
              <w:t>Практические задания по развитию умений наблюдать и экспериментировать.</w:t>
            </w:r>
          </w:p>
          <w:p w:rsidR="006A7AEE" w:rsidRPr="006A7AEE" w:rsidRDefault="006A7AEE" w:rsidP="006A7AE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lang w:eastAsia="en-US"/>
              </w:rPr>
              <w:t>Практические задания _ использование методов исследования в ходе изучения доступных объектов.</w:t>
            </w:r>
          </w:p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lang w:eastAsia="en-US"/>
              </w:rPr>
              <w:t>Работа с приборами, созданными для наблюдения (телескопы, бинокли, микроскопы и др.). Практические задания по развитию наблюдательности.</w:t>
            </w:r>
          </w:p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lang w:eastAsia="en-US"/>
              </w:rPr>
              <w:t xml:space="preserve"> Анализ самых интересных экспериментов, выполненных в нашей группе (классе). Практическое занятие «Проведение экспериментов».</w:t>
            </w:r>
          </w:p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lang w:eastAsia="en-US"/>
              </w:rPr>
              <w:t>Практические задания на продуцирование гипотез и провокационных</w:t>
            </w:r>
          </w:p>
          <w:p w:rsidR="006A7AEE" w:rsidRPr="006A7AEE" w:rsidRDefault="006A7AEE" w:rsidP="006A7AE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lang w:eastAsia="en-US"/>
              </w:rPr>
              <w:t>идей. Практическое занятие по созданию и проверке собственных гипотез.</w:t>
            </w:r>
          </w:p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lang w:eastAsia="en-US"/>
              </w:rPr>
              <w:t>Классифицирование. Определение понятий.</w:t>
            </w:r>
          </w:p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lang w:eastAsia="en-US"/>
              </w:rPr>
              <w:t>Практические задания по структурированию текстов.</w:t>
            </w:r>
          </w:p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lang w:eastAsia="en-US"/>
              </w:rPr>
              <w:t>Практические задания по развитию умений слушать вопрос</w:t>
            </w:r>
          </w:p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lang w:eastAsia="en-US"/>
              </w:rPr>
              <w:t>и отвечать на него.</w:t>
            </w:r>
          </w:p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lang w:eastAsia="en-US"/>
              </w:rPr>
              <w:t>Определение основных понятий. Структурирование полученной информации. Подготовка текста доклада. Подготовка к ответам на вопросы. Разработка и выполнение рисунков, чертежей, схем, графиков, макетов, моделей и т.п.</w:t>
            </w:r>
          </w:p>
          <w:p w:rsidR="006A7AEE" w:rsidRPr="006A7AEE" w:rsidRDefault="006A7AEE" w:rsidP="006A7AE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6A7AEE" w:rsidRPr="006A7AEE" w:rsidTr="006A7AEE">
        <w:tc>
          <w:tcPr>
            <w:tcW w:w="772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63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690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lang w:eastAsia="en-US"/>
              </w:rPr>
              <w:t xml:space="preserve"> Методы исследования</w:t>
            </w:r>
          </w:p>
        </w:tc>
        <w:tc>
          <w:tcPr>
            <w:tcW w:w="3757" w:type="dxa"/>
            <w:vMerge/>
            <w:shd w:val="clear" w:color="auto" w:fill="auto"/>
          </w:tcPr>
          <w:p w:rsidR="006A7AEE" w:rsidRPr="006A7AEE" w:rsidRDefault="006A7AEE" w:rsidP="006A7AE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6A7AEE" w:rsidRPr="006A7AEE" w:rsidTr="006A7AEE">
        <w:tc>
          <w:tcPr>
            <w:tcW w:w="772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63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690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lang w:eastAsia="en-US"/>
              </w:rPr>
              <w:t>Научная теория</w:t>
            </w:r>
          </w:p>
        </w:tc>
        <w:tc>
          <w:tcPr>
            <w:tcW w:w="3757" w:type="dxa"/>
            <w:vMerge/>
            <w:shd w:val="clear" w:color="auto" w:fill="auto"/>
          </w:tcPr>
          <w:p w:rsidR="006A7AEE" w:rsidRPr="006A7AEE" w:rsidRDefault="006A7AEE" w:rsidP="006A7AE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6A7AEE" w:rsidRPr="006A7AEE" w:rsidTr="006A7AEE">
        <w:tc>
          <w:tcPr>
            <w:tcW w:w="772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63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690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lang w:eastAsia="en-US"/>
              </w:rPr>
              <w:t xml:space="preserve"> Научное прогнозирование</w:t>
            </w:r>
          </w:p>
        </w:tc>
        <w:tc>
          <w:tcPr>
            <w:tcW w:w="3757" w:type="dxa"/>
            <w:vMerge/>
            <w:shd w:val="clear" w:color="auto" w:fill="auto"/>
          </w:tcPr>
          <w:p w:rsidR="006A7AEE" w:rsidRPr="006A7AEE" w:rsidRDefault="006A7AEE" w:rsidP="006A7AE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6A7AEE" w:rsidRPr="006A7AEE" w:rsidTr="006A7AEE">
        <w:tc>
          <w:tcPr>
            <w:tcW w:w="772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63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690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lang w:eastAsia="en-US"/>
              </w:rPr>
              <w:t>Совершенствование техники наблюдения и экспериментирования</w:t>
            </w:r>
          </w:p>
        </w:tc>
        <w:tc>
          <w:tcPr>
            <w:tcW w:w="3757" w:type="dxa"/>
            <w:vMerge/>
            <w:shd w:val="clear" w:color="auto" w:fill="auto"/>
          </w:tcPr>
          <w:p w:rsidR="006A7AEE" w:rsidRPr="006A7AEE" w:rsidRDefault="006A7AEE" w:rsidP="006A7AE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6A7AEE" w:rsidRPr="006A7AEE" w:rsidTr="006A7AEE">
        <w:tc>
          <w:tcPr>
            <w:tcW w:w="772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lang w:eastAsia="en-US"/>
              </w:rPr>
              <w:t xml:space="preserve"> 6</w:t>
            </w:r>
          </w:p>
        </w:tc>
        <w:tc>
          <w:tcPr>
            <w:tcW w:w="1463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690" w:type="dxa"/>
          </w:tcPr>
          <w:p w:rsidR="006A7AEE" w:rsidRPr="006A7AEE" w:rsidRDefault="006A7AEE" w:rsidP="00DA6C75">
            <w:pPr>
              <w:jc w:val="both"/>
              <w:rPr>
                <w:rFonts w:eastAsia="Calibri"/>
                <w:lang w:eastAsia="en-US"/>
              </w:rPr>
            </w:pPr>
            <w:r w:rsidRPr="006A7AEE">
              <w:rPr>
                <w:rFonts w:eastAsia="Calibri"/>
                <w:bCs/>
                <w:spacing w:val="-21"/>
                <w:lang w:eastAsia="en-US"/>
              </w:rPr>
              <w:t xml:space="preserve">Упражнения по методике проведения самостоятельных исследований  </w:t>
            </w:r>
          </w:p>
        </w:tc>
        <w:tc>
          <w:tcPr>
            <w:tcW w:w="3757" w:type="dxa"/>
            <w:vMerge/>
            <w:shd w:val="clear" w:color="auto" w:fill="auto"/>
          </w:tcPr>
          <w:p w:rsidR="006A7AEE" w:rsidRPr="006A7AEE" w:rsidRDefault="006A7AEE" w:rsidP="006A7AE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6A7AEE" w:rsidRPr="006A7AEE" w:rsidTr="006A7AEE">
        <w:tc>
          <w:tcPr>
            <w:tcW w:w="772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63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690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A7AEE">
              <w:rPr>
                <w:rFonts w:eastAsia="Calibri"/>
                <w:szCs w:val="22"/>
                <w:lang w:eastAsia="en-US"/>
              </w:rPr>
              <w:t>Искусство задавать вопросы и отвечать на них из наблюдений и экспериментов</w:t>
            </w:r>
          </w:p>
        </w:tc>
        <w:tc>
          <w:tcPr>
            <w:tcW w:w="3757" w:type="dxa"/>
            <w:vMerge/>
            <w:shd w:val="clear" w:color="auto" w:fill="auto"/>
          </w:tcPr>
          <w:p w:rsidR="006A7AEE" w:rsidRPr="006A7AEE" w:rsidRDefault="006A7AEE" w:rsidP="006A7AE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6A7AEE" w:rsidRPr="006A7AEE" w:rsidTr="006A7AEE">
        <w:tc>
          <w:tcPr>
            <w:tcW w:w="772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463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690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lang w:eastAsia="en-US"/>
              </w:rPr>
              <w:t xml:space="preserve"> Ассоциации и аналогии</w:t>
            </w:r>
          </w:p>
        </w:tc>
        <w:tc>
          <w:tcPr>
            <w:tcW w:w="3757" w:type="dxa"/>
            <w:vMerge/>
            <w:shd w:val="clear" w:color="auto" w:fill="auto"/>
          </w:tcPr>
          <w:p w:rsidR="006A7AEE" w:rsidRPr="006A7AEE" w:rsidRDefault="006A7AEE" w:rsidP="006A7AE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6A7AEE" w:rsidRPr="006A7AEE" w:rsidTr="006A7AEE">
        <w:tc>
          <w:tcPr>
            <w:tcW w:w="772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463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690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lang w:eastAsia="en-US"/>
              </w:rPr>
              <w:t>Как правильно делать выводы из наблюдений и экспериментов</w:t>
            </w:r>
          </w:p>
        </w:tc>
        <w:tc>
          <w:tcPr>
            <w:tcW w:w="3757" w:type="dxa"/>
            <w:vMerge/>
            <w:shd w:val="clear" w:color="auto" w:fill="auto"/>
          </w:tcPr>
          <w:p w:rsidR="006A7AEE" w:rsidRPr="006A7AEE" w:rsidRDefault="006A7AEE" w:rsidP="006A7AE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6A7AEE" w:rsidRPr="006A7AEE" w:rsidTr="006A7AEE">
        <w:tc>
          <w:tcPr>
            <w:tcW w:w="772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63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690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lang w:eastAsia="en-US"/>
              </w:rPr>
              <w:t xml:space="preserve"> Умение выявлять проблемы</w:t>
            </w:r>
          </w:p>
        </w:tc>
        <w:tc>
          <w:tcPr>
            <w:tcW w:w="3757" w:type="dxa"/>
            <w:vMerge/>
            <w:shd w:val="clear" w:color="auto" w:fill="auto"/>
          </w:tcPr>
          <w:p w:rsidR="006A7AEE" w:rsidRPr="006A7AEE" w:rsidRDefault="006A7AEE" w:rsidP="006A7AE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6A7AEE" w:rsidRPr="006A7AEE" w:rsidTr="006A7AEE">
        <w:tc>
          <w:tcPr>
            <w:tcW w:w="772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463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690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lang w:eastAsia="en-US"/>
              </w:rPr>
              <w:t>Как подготовиться к защите</w:t>
            </w:r>
          </w:p>
        </w:tc>
        <w:tc>
          <w:tcPr>
            <w:tcW w:w="3757" w:type="dxa"/>
            <w:vMerge/>
            <w:shd w:val="clear" w:color="auto" w:fill="auto"/>
          </w:tcPr>
          <w:p w:rsidR="006A7AEE" w:rsidRPr="006A7AEE" w:rsidRDefault="006A7AEE" w:rsidP="006A7AE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6A7AEE" w:rsidRPr="006A7AEE" w:rsidTr="006A7AEE">
        <w:tc>
          <w:tcPr>
            <w:tcW w:w="772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63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690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6A7AEE">
              <w:rPr>
                <w:rFonts w:eastAsiaTheme="minorHAnsi"/>
                <w:b/>
                <w:bCs/>
                <w:lang w:eastAsia="en-US"/>
              </w:rPr>
              <w:t>Исследовательская практика. 17ч</w:t>
            </w:r>
          </w:p>
        </w:tc>
        <w:tc>
          <w:tcPr>
            <w:tcW w:w="3757" w:type="dxa"/>
            <w:vMerge/>
            <w:shd w:val="clear" w:color="auto" w:fill="auto"/>
          </w:tcPr>
          <w:p w:rsidR="006A7AEE" w:rsidRPr="006A7AEE" w:rsidRDefault="006A7AEE" w:rsidP="006A7AEE">
            <w:pPr>
              <w:spacing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6A7AEE" w:rsidRPr="006A7AEE" w:rsidTr="006A7AEE">
        <w:tc>
          <w:tcPr>
            <w:tcW w:w="772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lang w:eastAsia="en-US"/>
              </w:rPr>
              <w:t>12-13</w:t>
            </w:r>
          </w:p>
        </w:tc>
        <w:tc>
          <w:tcPr>
            <w:tcW w:w="1463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690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lang w:eastAsia="en-US"/>
              </w:rPr>
              <w:t xml:space="preserve"> Определение проблемы и выбор темы собственного исследования</w:t>
            </w:r>
          </w:p>
        </w:tc>
        <w:tc>
          <w:tcPr>
            <w:tcW w:w="3757" w:type="dxa"/>
            <w:vMerge/>
            <w:shd w:val="clear" w:color="auto" w:fill="auto"/>
          </w:tcPr>
          <w:p w:rsidR="006A7AEE" w:rsidRPr="006A7AEE" w:rsidRDefault="006A7AEE" w:rsidP="006A7AE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6A7AEE" w:rsidRPr="006A7AEE" w:rsidTr="006A7AEE">
        <w:tc>
          <w:tcPr>
            <w:tcW w:w="772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lang w:eastAsia="en-US"/>
              </w:rPr>
              <w:t>14-16</w:t>
            </w:r>
          </w:p>
        </w:tc>
        <w:tc>
          <w:tcPr>
            <w:tcW w:w="1463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690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lang w:eastAsia="en-US"/>
              </w:rPr>
              <w:t>Индивидуальная работа по планированию и проведению самостоятельных исследований</w:t>
            </w:r>
          </w:p>
        </w:tc>
        <w:tc>
          <w:tcPr>
            <w:tcW w:w="3757" w:type="dxa"/>
            <w:vMerge/>
            <w:shd w:val="clear" w:color="auto" w:fill="auto"/>
          </w:tcPr>
          <w:p w:rsidR="006A7AEE" w:rsidRPr="006A7AEE" w:rsidRDefault="006A7AEE" w:rsidP="006A7AE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6A7AEE" w:rsidRPr="006A7AEE" w:rsidTr="006A7AEE">
        <w:tc>
          <w:tcPr>
            <w:tcW w:w="772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lang w:eastAsia="en-US"/>
              </w:rPr>
              <w:t>17-26</w:t>
            </w:r>
          </w:p>
        </w:tc>
        <w:tc>
          <w:tcPr>
            <w:tcW w:w="1463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690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lang w:eastAsia="en-US"/>
              </w:rPr>
              <w:t>Индивидуальная консультационная работа по проведению самостоятельных исследований</w:t>
            </w:r>
          </w:p>
        </w:tc>
        <w:tc>
          <w:tcPr>
            <w:tcW w:w="3757" w:type="dxa"/>
            <w:vMerge/>
            <w:shd w:val="clear" w:color="auto" w:fill="auto"/>
          </w:tcPr>
          <w:p w:rsidR="006A7AEE" w:rsidRPr="006A7AEE" w:rsidRDefault="006A7AEE" w:rsidP="006A7AE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6A7AEE" w:rsidRPr="006A7AEE" w:rsidTr="006A7AEE">
        <w:tc>
          <w:tcPr>
            <w:tcW w:w="772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lang w:eastAsia="en-US"/>
              </w:rPr>
              <w:t>27-28</w:t>
            </w:r>
          </w:p>
        </w:tc>
        <w:tc>
          <w:tcPr>
            <w:tcW w:w="1463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690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lang w:eastAsia="en-US"/>
              </w:rPr>
              <w:t>Семинар</w:t>
            </w:r>
          </w:p>
        </w:tc>
        <w:tc>
          <w:tcPr>
            <w:tcW w:w="3757" w:type="dxa"/>
            <w:vMerge/>
            <w:shd w:val="clear" w:color="auto" w:fill="auto"/>
          </w:tcPr>
          <w:p w:rsidR="006A7AEE" w:rsidRPr="006A7AEE" w:rsidRDefault="006A7AEE" w:rsidP="006A7AE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6A7AEE" w:rsidRPr="006A7AEE" w:rsidTr="006A7AEE">
        <w:tc>
          <w:tcPr>
            <w:tcW w:w="772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63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690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6A7AEE">
              <w:rPr>
                <w:rFonts w:eastAsiaTheme="minorHAnsi"/>
                <w:b/>
                <w:bCs/>
                <w:lang w:eastAsia="en-US"/>
              </w:rPr>
              <w:t>Мониторинг. 6ч.</w:t>
            </w:r>
          </w:p>
        </w:tc>
        <w:tc>
          <w:tcPr>
            <w:tcW w:w="3757" w:type="dxa"/>
            <w:vMerge/>
            <w:shd w:val="clear" w:color="auto" w:fill="auto"/>
          </w:tcPr>
          <w:p w:rsidR="006A7AEE" w:rsidRPr="006A7AEE" w:rsidRDefault="006A7AEE" w:rsidP="006A7AEE">
            <w:pPr>
              <w:spacing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6A7AEE" w:rsidRPr="006A7AEE" w:rsidTr="006A7AEE">
        <w:tc>
          <w:tcPr>
            <w:tcW w:w="772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lang w:eastAsia="en-US"/>
              </w:rPr>
              <w:t>29-30</w:t>
            </w:r>
          </w:p>
        </w:tc>
        <w:tc>
          <w:tcPr>
            <w:tcW w:w="1463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690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lang w:eastAsia="en-US"/>
              </w:rPr>
              <w:t xml:space="preserve"> Участие в защитах исследовательских работ в качестве зрителей</w:t>
            </w:r>
          </w:p>
        </w:tc>
        <w:tc>
          <w:tcPr>
            <w:tcW w:w="3757" w:type="dxa"/>
            <w:vMerge/>
            <w:shd w:val="clear" w:color="auto" w:fill="auto"/>
          </w:tcPr>
          <w:p w:rsidR="006A7AEE" w:rsidRPr="006A7AEE" w:rsidRDefault="006A7AEE" w:rsidP="006A7AE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6A7AEE" w:rsidRPr="006A7AEE" w:rsidTr="006A7AEE">
        <w:tc>
          <w:tcPr>
            <w:tcW w:w="772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lang w:eastAsia="en-US"/>
              </w:rPr>
              <w:t>31-32</w:t>
            </w:r>
          </w:p>
        </w:tc>
        <w:tc>
          <w:tcPr>
            <w:tcW w:w="1463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690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A7AEE">
              <w:rPr>
                <w:rFonts w:eastAsiaTheme="minorHAnsi"/>
                <w:lang w:eastAsia="en-US"/>
              </w:rPr>
              <w:t>Участие в защите результатов исследований учеников основной школы в качестве зрителя</w:t>
            </w:r>
          </w:p>
        </w:tc>
        <w:tc>
          <w:tcPr>
            <w:tcW w:w="3757" w:type="dxa"/>
            <w:vMerge/>
            <w:shd w:val="clear" w:color="auto" w:fill="auto"/>
          </w:tcPr>
          <w:p w:rsidR="006A7AEE" w:rsidRPr="006A7AEE" w:rsidRDefault="006A7AEE" w:rsidP="006A7AE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6A7AEE" w:rsidRPr="006A7AEE" w:rsidTr="006A7AEE">
        <w:tc>
          <w:tcPr>
            <w:tcW w:w="772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6A7AEE">
              <w:rPr>
                <w:rFonts w:eastAsiaTheme="minorHAnsi"/>
                <w:bCs/>
                <w:lang w:eastAsia="en-US"/>
              </w:rPr>
              <w:t>33-34</w:t>
            </w:r>
          </w:p>
        </w:tc>
        <w:tc>
          <w:tcPr>
            <w:tcW w:w="1463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690" w:type="dxa"/>
          </w:tcPr>
          <w:p w:rsidR="006A7AEE" w:rsidRPr="006A7AEE" w:rsidRDefault="006A7AEE" w:rsidP="006A7A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6A7AEE">
              <w:rPr>
                <w:rFonts w:eastAsiaTheme="minorHAnsi"/>
                <w:lang w:eastAsia="en-US"/>
              </w:rPr>
              <w:t>Защита собственных исследовательских работ</w:t>
            </w:r>
          </w:p>
        </w:tc>
        <w:tc>
          <w:tcPr>
            <w:tcW w:w="3757" w:type="dxa"/>
            <w:vMerge/>
            <w:shd w:val="clear" w:color="auto" w:fill="auto"/>
          </w:tcPr>
          <w:p w:rsidR="006A7AEE" w:rsidRPr="006A7AEE" w:rsidRDefault="006A7AEE" w:rsidP="006A7AEE">
            <w:pPr>
              <w:spacing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6A7AEE" w:rsidRPr="006A7AEE" w:rsidRDefault="006A7AEE" w:rsidP="0095288E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sectPr w:rsidR="006A7AEE" w:rsidRPr="006A7AEE" w:rsidSect="006A7AE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10F44" w:rsidRDefault="00A10F44" w:rsidP="00A10F44">
      <w:pPr>
        <w:pStyle w:val="a7"/>
        <w:spacing w:before="0" w:beforeAutospacing="0" w:after="150" w:afterAutospacing="0"/>
        <w:jc w:val="center"/>
        <w:rPr>
          <w:sz w:val="28"/>
          <w:szCs w:val="21"/>
        </w:rPr>
      </w:pPr>
      <w:r>
        <w:rPr>
          <w:sz w:val="28"/>
          <w:szCs w:val="21"/>
        </w:rPr>
        <w:lastRenderedPageBreak/>
        <w:t>Список литературы</w:t>
      </w:r>
    </w:p>
    <w:p w:rsidR="00A10F44" w:rsidRDefault="00A10F44" w:rsidP="00A10F44">
      <w:pPr>
        <w:pStyle w:val="a7"/>
        <w:spacing w:before="0" w:beforeAutospacing="0" w:after="150" w:afterAutospacing="0"/>
        <w:ind w:left="720"/>
        <w:rPr>
          <w:sz w:val="28"/>
          <w:szCs w:val="21"/>
        </w:rPr>
      </w:pPr>
    </w:p>
    <w:p w:rsidR="00A10F44" w:rsidRPr="00A10F44" w:rsidRDefault="00A10F44" w:rsidP="00A10F44">
      <w:pPr>
        <w:pStyle w:val="a7"/>
        <w:numPr>
          <w:ilvl w:val="0"/>
          <w:numId w:val="20"/>
        </w:numPr>
        <w:spacing w:before="0" w:beforeAutospacing="0" w:after="150" w:afterAutospacing="0"/>
        <w:rPr>
          <w:sz w:val="28"/>
          <w:szCs w:val="21"/>
        </w:rPr>
      </w:pPr>
      <w:proofErr w:type="spellStart"/>
      <w:r w:rsidRPr="00A10F44">
        <w:rPr>
          <w:sz w:val="28"/>
          <w:szCs w:val="21"/>
        </w:rPr>
        <w:t>Арцев</w:t>
      </w:r>
      <w:proofErr w:type="spellEnd"/>
      <w:r w:rsidRPr="00A10F44">
        <w:rPr>
          <w:sz w:val="28"/>
          <w:szCs w:val="21"/>
        </w:rPr>
        <w:t xml:space="preserve"> М.Н. Учебно-исследовательская работа учащихся. //Завуч.-2005.-№6.-с.4-29.</w:t>
      </w:r>
    </w:p>
    <w:p w:rsidR="00A10F44" w:rsidRPr="00A10F44" w:rsidRDefault="00A10F44" w:rsidP="00A10F44">
      <w:pPr>
        <w:pStyle w:val="a7"/>
        <w:numPr>
          <w:ilvl w:val="0"/>
          <w:numId w:val="20"/>
        </w:numPr>
        <w:spacing w:before="0" w:beforeAutospacing="0" w:after="150" w:afterAutospacing="0"/>
        <w:rPr>
          <w:sz w:val="28"/>
          <w:szCs w:val="21"/>
        </w:rPr>
      </w:pPr>
      <w:proofErr w:type="spellStart"/>
      <w:r w:rsidRPr="00A10F44">
        <w:rPr>
          <w:sz w:val="28"/>
          <w:szCs w:val="21"/>
        </w:rPr>
        <w:t>Дереклеева</w:t>
      </w:r>
      <w:proofErr w:type="spellEnd"/>
      <w:r w:rsidRPr="00A10F44">
        <w:rPr>
          <w:sz w:val="28"/>
          <w:szCs w:val="21"/>
        </w:rPr>
        <w:t xml:space="preserve"> Н.И. Научно-исследовательская работа в школе. М., </w:t>
      </w:r>
      <w:proofErr w:type="spellStart"/>
      <w:r w:rsidRPr="00A10F44">
        <w:rPr>
          <w:sz w:val="28"/>
          <w:szCs w:val="21"/>
        </w:rPr>
        <w:t>Вербум-М</w:t>
      </w:r>
      <w:proofErr w:type="spellEnd"/>
      <w:r w:rsidRPr="00A10F44">
        <w:rPr>
          <w:sz w:val="28"/>
          <w:szCs w:val="21"/>
        </w:rPr>
        <w:t>., 2001.</w:t>
      </w:r>
    </w:p>
    <w:p w:rsidR="00A10F44" w:rsidRPr="00A10F44" w:rsidRDefault="00A10F44" w:rsidP="00A10F44">
      <w:pPr>
        <w:pStyle w:val="a7"/>
        <w:numPr>
          <w:ilvl w:val="0"/>
          <w:numId w:val="20"/>
        </w:numPr>
        <w:spacing w:before="0" w:beforeAutospacing="0" w:after="150" w:afterAutospacing="0"/>
        <w:rPr>
          <w:sz w:val="28"/>
          <w:szCs w:val="21"/>
        </w:rPr>
      </w:pPr>
      <w:r w:rsidRPr="00A10F44">
        <w:rPr>
          <w:sz w:val="28"/>
          <w:szCs w:val="21"/>
        </w:rPr>
        <w:t>Журнал "Исследовательская работа школьников"</w:t>
      </w:r>
    </w:p>
    <w:p w:rsidR="00A10F44" w:rsidRPr="00A10F44" w:rsidRDefault="00A10F44" w:rsidP="00A10F44">
      <w:pPr>
        <w:pStyle w:val="a7"/>
        <w:numPr>
          <w:ilvl w:val="0"/>
          <w:numId w:val="20"/>
        </w:numPr>
        <w:spacing w:before="0" w:beforeAutospacing="0" w:after="150" w:afterAutospacing="0"/>
        <w:rPr>
          <w:sz w:val="28"/>
          <w:szCs w:val="21"/>
        </w:rPr>
      </w:pPr>
      <w:r w:rsidRPr="00A10F44">
        <w:rPr>
          <w:sz w:val="28"/>
          <w:szCs w:val="21"/>
        </w:rPr>
        <w:t>Журнал «Практика административной работы в школе»№ 3, 2007.</w:t>
      </w:r>
    </w:p>
    <w:p w:rsidR="00A10F44" w:rsidRPr="00A10F44" w:rsidRDefault="00A10F44" w:rsidP="00A10F44">
      <w:pPr>
        <w:pStyle w:val="a7"/>
        <w:numPr>
          <w:ilvl w:val="0"/>
          <w:numId w:val="20"/>
        </w:numPr>
        <w:spacing w:before="0" w:beforeAutospacing="0" w:after="150" w:afterAutospacing="0"/>
        <w:rPr>
          <w:sz w:val="28"/>
          <w:szCs w:val="21"/>
        </w:rPr>
      </w:pPr>
      <w:r w:rsidRPr="00A10F44">
        <w:rPr>
          <w:sz w:val="28"/>
          <w:szCs w:val="21"/>
        </w:rPr>
        <w:t>Ивин А.А. Искусство правильно мыслить: кн. для учащихся ст. классов, М., Просвещение, 1990.</w:t>
      </w:r>
    </w:p>
    <w:p w:rsidR="00A10F44" w:rsidRPr="00A10F44" w:rsidRDefault="00A10F44" w:rsidP="00A10F44">
      <w:pPr>
        <w:pStyle w:val="a7"/>
        <w:numPr>
          <w:ilvl w:val="0"/>
          <w:numId w:val="20"/>
        </w:numPr>
        <w:spacing w:before="0" w:beforeAutospacing="0" w:after="150" w:afterAutospacing="0"/>
        <w:rPr>
          <w:sz w:val="28"/>
          <w:szCs w:val="21"/>
        </w:rPr>
      </w:pPr>
      <w:r w:rsidRPr="00A10F44">
        <w:rPr>
          <w:sz w:val="28"/>
          <w:szCs w:val="21"/>
        </w:rPr>
        <w:t>Коротаева Е.В. Активизация познавательной деятельности учащихся : вопросы теории и практики / Е. В. Коротаева. - М. : Екатеринбург, 1995. - 84 с.</w:t>
      </w:r>
    </w:p>
    <w:p w:rsidR="006A7AEE" w:rsidRPr="00A10F44" w:rsidRDefault="006A7AEE" w:rsidP="006A7AEE">
      <w:pPr>
        <w:spacing w:line="276" w:lineRule="auto"/>
        <w:rPr>
          <w:rFonts w:eastAsiaTheme="minorHAnsi"/>
          <w:i/>
          <w:sz w:val="36"/>
          <w:szCs w:val="22"/>
          <w:lang w:eastAsia="en-US"/>
        </w:rPr>
      </w:pPr>
    </w:p>
    <w:sectPr w:rsidR="006A7AEE" w:rsidRPr="00A10F44" w:rsidSect="0000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8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5044A6"/>
    <w:lvl w:ilvl="0">
      <w:numFmt w:val="bullet"/>
      <w:lvlText w:val="*"/>
      <w:lvlJc w:val="left"/>
    </w:lvl>
  </w:abstractNum>
  <w:abstractNum w:abstractNumId="1">
    <w:nsid w:val="06686D98"/>
    <w:multiLevelType w:val="hybridMultilevel"/>
    <w:tmpl w:val="1172A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E1966"/>
    <w:multiLevelType w:val="hybridMultilevel"/>
    <w:tmpl w:val="07640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74353"/>
    <w:multiLevelType w:val="hybridMultilevel"/>
    <w:tmpl w:val="2F08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76BE1"/>
    <w:multiLevelType w:val="hybridMultilevel"/>
    <w:tmpl w:val="B2FCE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D65C8"/>
    <w:multiLevelType w:val="hybridMultilevel"/>
    <w:tmpl w:val="C9263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E353D"/>
    <w:multiLevelType w:val="hybridMultilevel"/>
    <w:tmpl w:val="5FAA6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C54FB"/>
    <w:multiLevelType w:val="hybridMultilevel"/>
    <w:tmpl w:val="9E081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C509D"/>
    <w:multiLevelType w:val="hybridMultilevel"/>
    <w:tmpl w:val="B388EE18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B5A55"/>
    <w:multiLevelType w:val="hybridMultilevel"/>
    <w:tmpl w:val="8B4EB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B6574"/>
    <w:multiLevelType w:val="hybridMultilevel"/>
    <w:tmpl w:val="A6E4F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C14DA"/>
    <w:multiLevelType w:val="hybridMultilevel"/>
    <w:tmpl w:val="5296B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E09A0"/>
    <w:multiLevelType w:val="multilevel"/>
    <w:tmpl w:val="FA64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0B2063"/>
    <w:multiLevelType w:val="hybridMultilevel"/>
    <w:tmpl w:val="73A62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86D86"/>
    <w:multiLevelType w:val="multilevel"/>
    <w:tmpl w:val="E550E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2703F75"/>
    <w:multiLevelType w:val="hybridMultilevel"/>
    <w:tmpl w:val="7818CB6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65000966"/>
    <w:multiLevelType w:val="hybridMultilevel"/>
    <w:tmpl w:val="9E2EC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703B3"/>
    <w:multiLevelType w:val="hybridMultilevel"/>
    <w:tmpl w:val="41804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DE0B1F"/>
    <w:multiLevelType w:val="hybridMultilevel"/>
    <w:tmpl w:val="8B06E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7C1A0F"/>
    <w:multiLevelType w:val="hybridMultilevel"/>
    <w:tmpl w:val="AD784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7"/>
  </w:num>
  <w:num w:numId="4">
    <w:abstractNumId w:val="10"/>
  </w:num>
  <w:num w:numId="5">
    <w:abstractNumId w:val="6"/>
  </w:num>
  <w:num w:numId="6">
    <w:abstractNumId w:val="13"/>
  </w:num>
  <w:num w:numId="7">
    <w:abstractNumId w:val="9"/>
  </w:num>
  <w:num w:numId="8">
    <w:abstractNumId w:val="2"/>
  </w:num>
  <w:num w:numId="9">
    <w:abstractNumId w:val="19"/>
  </w:num>
  <w:num w:numId="10">
    <w:abstractNumId w:val="7"/>
  </w:num>
  <w:num w:numId="11">
    <w:abstractNumId w:val="1"/>
  </w:num>
  <w:num w:numId="12">
    <w:abstractNumId w:val="15"/>
  </w:num>
  <w:num w:numId="13">
    <w:abstractNumId w:val="4"/>
  </w:num>
  <w:num w:numId="14">
    <w:abstractNumId w:val="16"/>
  </w:num>
  <w:num w:numId="15">
    <w:abstractNumId w:val="3"/>
  </w:num>
  <w:num w:numId="16">
    <w:abstractNumId w:val="5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14"/>
  </w:num>
  <w:num w:numId="19">
    <w:abstractNumId w:val="18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7AEE"/>
    <w:rsid w:val="00006E8D"/>
    <w:rsid w:val="00184E68"/>
    <w:rsid w:val="002A4B85"/>
    <w:rsid w:val="00397B78"/>
    <w:rsid w:val="003C59F8"/>
    <w:rsid w:val="00692851"/>
    <w:rsid w:val="006A7AEE"/>
    <w:rsid w:val="0095288E"/>
    <w:rsid w:val="00976180"/>
    <w:rsid w:val="00A10F44"/>
    <w:rsid w:val="00C1557A"/>
    <w:rsid w:val="00D0081E"/>
    <w:rsid w:val="00D55C1D"/>
    <w:rsid w:val="00DA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61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6A7AEE"/>
    <w:pPr>
      <w:widowControl w:val="0"/>
      <w:suppressAutoHyphens/>
    </w:pPr>
    <w:rPr>
      <w:rFonts w:ascii="Calibri" w:eastAsia="Lucida Sans Unicode" w:hAnsi="Calibri" w:cs="font180"/>
      <w:kern w:val="1"/>
      <w:lang w:eastAsia="ar-SA"/>
    </w:rPr>
  </w:style>
  <w:style w:type="table" w:styleId="a3">
    <w:name w:val="Table Grid"/>
    <w:basedOn w:val="a1"/>
    <w:uiPriority w:val="59"/>
    <w:rsid w:val="006A7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A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4B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B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6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A10F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3969</Words>
  <Characters>22628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НАТАШЕНЬКА</dc:creator>
  <cp:lastModifiedBy>Зам по УВР</cp:lastModifiedBy>
  <cp:revision>4</cp:revision>
  <cp:lastPrinted>2018-05-09T05:06:00Z</cp:lastPrinted>
  <dcterms:created xsi:type="dcterms:W3CDTF">2021-04-26T15:04:00Z</dcterms:created>
  <dcterms:modified xsi:type="dcterms:W3CDTF">2024-04-26T13:08:00Z</dcterms:modified>
</cp:coreProperties>
</file>