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9"/>
        <w:gridCol w:w="5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9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Утверждаю</w:t>
            </w: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Директор школы:                                                                                                          </w:t>
            </w:r>
          </w:p>
          <w:p>
            <w:pPr>
              <w:tabs>
                <w:tab w:val="left" w:pos="3060"/>
              </w:tabs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________ /Крапчетова М.М./</w:t>
            </w:r>
          </w:p>
          <w:p>
            <w:pPr>
              <w:tabs>
                <w:tab w:val="left" w:pos="3060"/>
              </w:tabs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«___» августа 2023 г.                                                                     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hd w:val="clear" w:color="auto" w:fill="FFFFFF"/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2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оценочных процедур в 1–11-х классах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на 2023/24 учебный год</w:t>
      </w:r>
    </w:p>
    <w:p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основе графика лежат данные рабочих программ по предметам. В графике указаны контрольные, проверочные и диагностические работы, которые выполняются всеми обучающимися в классе одновременно, время на выполнение заданий составляет не менее 30 минут. </w:t>
      </w:r>
    </w:p>
    <w:p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Диагностические и тренировочные работы учителя могут проводить с использованием контрольно-измерительных материалов системы. Самостоятельные и проверочные работы в график не вошли, т.к. эти работы проводятся в течение 15-20 мин. и не всегда для всех обучающихся класса.</w:t>
      </w:r>
    </w:p>
    <w:p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графике указаны оценочные процедуры школьного уровня;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естественнонаучная грамотность, профессиональное самоопределение) проходят по особому графику; оценочные процедуры федерального уровня: ВПР, ОГЭ, ЕГЭ, итоговое сочинение (11 класс), итоговое собеседование (9 класс).</w:t>
      </w:r>
    </w:p>
    <w:p>
      <w:pPr>
        <w:shd w:val="clear" w:color="auto" w:fill="FFFFFF"/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3"/>
        <w:tblW w:w="10137" w:type="dxa"/>
        <w:tblInd w:w="0" w:type="dxa"/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199"/>
        <w:gridCol w:w="5811"/>
        <w:gridCol w:w="2127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ноября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апреля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метапредметных УУД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неделя- мая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классы – 4 –е классы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по русскому языку и контрольная работа по математике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 марта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1" w:hRule="atLeast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2-4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10.04.2024 – 22.05.2024г.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Проверка навыков чтения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апреля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 в 4 классе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Всероссийская проверочная по математике в 4 классе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20.04.2024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по окружающему миру в 4 классе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14.04 .2024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II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января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2 полугодие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5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05.04.2024 – 20.04.2024г.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20.04.2024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Всероссийская проверочная по математике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10.04.2024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по истории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11.04 .2024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по биологии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05.04 .2024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II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января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2 полугодие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6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04.04.2024 – 18.04.2024г.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истории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биологии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географии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обществознанию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II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января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2 полугодие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7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07.04.2024 – 21.04.2024г.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истории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обществознанию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биологии/физике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географии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английскому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11,12.04.2024г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II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февраля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2 полугодие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апреля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8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07.04.2024 – 21.04.2024г.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истории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обществознанию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биологии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географии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физике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07.04.2024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химии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12.04.2024 г.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II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января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2 полугодие в форме ОГЭ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января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предметам за 2 полугодие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9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10.04.2024 – 12.05.2024г.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Пробное устное собеседование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 по русскому языку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 по русскому языку(доп.сроки)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15.03.2024г.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II четверти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января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2 полугодие в форме ОГЭ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января</w:t>
            </w:r>
          </w:p>
        </w:tc>
      </w:tr>
      <w:tr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предметам за 2 полугодие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предметам за курс 11 класса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16.03.2024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Тренировочные мероприятия по биологии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16.03.2024 г.</w:t>
            </w:r>
          </w:p>
        </w:tc>
      </w:tr>
    </w:tbl>
    <w:p>
      <w:pPr>
        <w:spacing w:after="0"/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начальной школы 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2023-2024 учебного года (школьный уровень)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0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2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2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4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</w:tbl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7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1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4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90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90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 (зачет)</w:t>
            </w:r>
          </w:p>
        </w:tc>
        <w:tc>
          <w:tcPr>
            <w:tcW w:w="34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5-11 классов 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2023-2024 учебного года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0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688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88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 (зачет)</w:t>
            </w:r>
          </w:p>
        </w:tc>
        <w:tc>
          <w:tcPr>
            <w:tcW w:w="347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1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80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3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7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9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7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(контрольная работа)</w:t>
            </w:r>
          </w:p>
        </w:tc>
        <w:tc>
          <w:tcPr>
            <w:tcW w:w="342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8"/>
        <w:gridCol w:w="2661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3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(контрольная работа)</w:t>
            </w:r>
          </w:p>
        </w:tc>
        <w:tc>
          <w:tcPr>
            <w:tcW w:w="269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2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91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(защита проекта)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1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(контрольная работа)</w:t>
            </w:r>
          </w:p>
        </w:tc>
        <w:tc>
          <w:tcPr>
            <w:tcW w:w="34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426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06CC1"/>
    <w:rsid w:val="00075E41"/>
    <w:rsid w:val="001519C3"/>
    <w:rsid w:val="001955E4"/>
    <w:rsid w:val="001B4B3E"/>
    <w:rsid w:val="003053B3"/>
    <w:rsid w:val="004751B7"/>
    <w:rsid w:val="006B16CB"/>
    <w:rsid w:val="00973D68"/>
    <w:rsid w:val="009E2C4C"/>
    <w:rsid w:val="009E66D2"/>
    <w:rsid w:val="009F353D"/>
    <w:rsid w:val="00A87966"/>
    <w:rsid w:val="00B43895"/>
    <w:rsid w:val="00CC13C9"/>
    <w:rsid w:val="00CD0766"/>
    <w:rsid w:val="00E06CC1"/>
    <w:rsid w:val="00F953F6"/>
    <w:rsid w:val="493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8</Pages>
  <Words>1840</Words>
  <Characters>10492</Characters>
  <Lines>87</Lines>
  <Paragraphs>24</Paragraphs>
  <TotalTime>53</TotalTime>
  <ScaleCrop>false</ScaleCrop>
  <LinksUpToDate>false</LinksUpToDate>
  <CharactersWithSpaces>12308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2023-03-15T06:59:00Z</dcterms:created>
  <dc:creator>17</dc:creator>
  <cp:lastModifiedBy>WPS_1707150472</cp:lastModifiedBy>
  <cp:lastPrinted>2023-11-20T18:38:00Z</cp:lastPrinted>
  <dcterms:modified xsi:type="dcterms:W3CDTF">2024-03-11T18:54:52Z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D3C4B9BAD48F4A6BAF20A66BA2048DDC_12</vt:lpwstr>
  </property>
</Properties>
</file>